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oter4.xml" ContentType="application/vnd.openxmlformats-officedocument.wordprocessingml.footer+xml"/>
  <Override PartName="/word/footer5.xml" ContentType="application/vnd.openxmlformats-officedocument.wordprocessingml.footer+xml"/>
  <Override PartName="/word/footer6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36E29" w:rsidRPr="000C0389" w:rsidRDefault="00D5169E" w:rsidP="000C0389">
      <w:pPr>
        <w:pStyle w:val="22"/>
        <w:shd w:val="clear" w:color="auto" w:fill="auto"/>
        <w:spacing w:after="272" w:line="240" w:lineRule="auto"/>
        <w:ind w:left="20" w:right="20"/>
        <w:jc w:val="both"/>
        <w:rPr>
          <w:sz w:val="28"/>
          <w:szCs w:val="28"/>
        </w:rPr>
      </w:pPr>
      <w:r w:rsidRPr="000C0389">
        <w:rPr>
          <w:rStyle w:val="213pt"/>
          <w:i/>
          <w:iCs/>
          <w:sz w:val="28"/>
          <w:szCs w:val="28"/>
        </w:rPr>
        <w:t xml:space="preserve">Т.Е.Зыль, </w:t>
      </w:r>
      <w:r w:rsidRPr="000C0389">
        <w:rPr>
          <w:sz w:val="28"/>
          <w:szCs w:val="28"/>
        </w:rPr>
        <w:t>доцент кафедры риторики и методики преподавания языка и литературы Белгосуниверситета, кандидат педагогических наук</w:t>
      </w:r>
    </w:p>
    <w:p w:rsidR="00C36E29" w:rsidRPr="000C0389" w:rsidRDefault="00D5169E" w:rsidP="000C0389">
      <w:pPr>
        <w:pStyle w:val="11"/>
        <w:keepNext/>
        <w:keepLines/>
        <w:shd w:val="clear" w:color="auto" w:fill="auto"/>
        <w:spacing w:before="0" w:after="146" w:line="240" w:lineRule="auto"/>
      </w:pPr>
      <w:bookmarkStart w:id="0" w:name="bookmark1"/>
      <w:r w:rsidRPr="000C0389">
        <w:t>Уроки общения с писателем</w:t>
      </w:r>
      <w:bookmarkEnd w:id="0"/>
    </w:p>
    <w:p w:rsidR="00C36E29" w:rsidRPr="000C0389" w:rsidRDefault="00D5169E" w:rsidP="000C0389">
      <w:pPr>
        <w:pStyle w:val="30"/>
        <w:shd w:val="clear" w:color="auto" w:fill="auto"/>
        <w:spacing w:before="0" w:after="254" w:line="240" w:lineRule="auto"/>
        <w:rPr>
          <w:sz w:val="28"/>
          <w:szCs w:val="28"/>
        </w:rPr>
      </w:pPr>
      <w:r w:rsidRPr="000C0389">
        <w:rPr>
          <w:sz w:val="28"/>
          <w:szCs w:val="28"/>
        </w:rPr>
        <w:t>(Л.Н.Толстой. “Война и мир”)</w:t>
      </w:r>
    </w:p>
    <w:p w:rsidR="00C36E29" w:rsidRPr="000C0389" w:rsidRDefault="00C36E29" w:rsidP="000C0389">
      <w:pPr>
        <w:framePr w:h="403" w:wrap="notBeside" w:vAnchor="text" w:hAnchor="text" w:y="1"/>
        <w:jc w:val="both"/>
        <w:rPr>
          <w:rFonts w:ascii="Times New Roman" w:hAnsi="Times New Roman" w:cs="Times New Roman"/>
          <w:sz w:val="28"/>
          <w:szCs w:val="28"/>
        </w:rPr>
      </w:pPr>
    </w:p>
    <w:p w:rsidR="00C36E29" w:rsidRPr="000C0389" w:rsidRDefault="000C0389" w:rsidP="000C0389">
      <w:pPr>
        <w:pStyle w:val="4"/>
        <w:shd w:val="clear" w:color="auto" w:fill="auto"/>
        <w:spacing w:after="0" w:line="240" w:lineRule="auto"/>
        <w:ind w:left="20" w:firstLine="560"/>
        <w:rPr>
          <w:sz w:val="28"/>
          <w:szCs w:val="28"/>
        </w:rPr>
      </w:pPr>
      <w:r w:rsidRPr="000C0389">
        <w:rPr>
          <w:sz w:val="36"/>
          <w:szCs w:val="36"/>
        </w:rPr>
        <w:t>Р</w:t>
      </w:r>
      <w:r w:rsidR="00D5169E" w:rsidRPr="000C0389">
        <w:rPr>
          <w:sz w:val="28"/>
          <w:szCs w:val="28"/>
        </w:rPr>
        <w:t>еформа школьного образования преследует цель обеспе</w:t>
      </w:r>
      <w:r w:rsidR="00D5169E" w:rsidRPr="000C0389">
        <w:rPr>
          <w:sz w:val="28"/>
          <w:szCs w:val="28"/>
        </w:rPr>
        <w:softHyphen/>
        <w:t>чить необходимые условия для всестороннего развития личности ученика. В осуществлении этой задачи ведущая роль принадлежит литературе как учебному предмету. Воздействуя на разум и чувства читателя, литература расширяет его ум</w:t>
      </w:r>
      <w:r w:rsidR="00D5169E" w:rsidRPr="000C0389">
        <w:rPr>
          <w:sz w:val="28"/>
          <w:szCs w:val="28"/>
        </w:rPr>
        <w:softHyphen/>
        <w:t>ственный кругозор, определяет выбор жизненных ориенти</w:t>
      </w:r>
      <w:r w:rsidR="00D5169E" w:rsidRPr="000C0389">
        <w:rPr>
          <w:sz w:val="28"/>
          <w:szCs w:val="28"/>
        </w:rPr>
        <w:softHyphen/>
        <w:t>ров, оказывает влияние на формирование нравственных ка</w:t>
      </w:r>
      <w:r w:rsidR="00D5169E" w:rsidRPr="000C0389">
        <w:rPr>
          <w:sz w:val="28"/>
          <w:szCs w:val="28"/>
        </w:rPr>
        <w:softHyphen/>
        <w:t>честв.</w:t>
      </w:r>
    </w:p>
    <w:p w:rsidR="00C36E29" w:rsidRPr="000C0389" w:rsidRDefault="00D5169E" w:rsidP="000C0389">
      <w:pPr>
        <w:pStyle w:val="4"/>
        <w:shd w:val="clear" w:color="auto" w:fill="auto"/>
        <w:spacing w:after="0" w:line="240" w:lineRule="auto"/>
        <w:ind w:left="20" w:right="20" w:firstLine="340"/>
        <w:rPr>
          <w:sz w:val="28"/>
          <w:szCs w:val="28"/>
        </w:rPr>
      </w:pPr>
      <w:r w:rsidRPr="000C0389">
        <w:rPr>
          <w:sz w:val="28"/>
          <w:szCs w:val="28"/>
        </w:rPr>
        <w:t>Однако специфика литературы как искусства слова в школьном преподавании учитывается в недостаточной степе</w:t>
      </w:r>
      <w:r w:rsidRPr="000C0389">
        <w:rPr>
          <w:sz w:val="28"/>
          <w:szCs w:val="28"/>
        </w:rPr>
        <w:softHyphen/>
        <w:t>ни, поэтому проблема художественного восприятия произведе</w:t>
      </w:r>
      <w:r w:rsidRPr="000C0389">
        <w:rPr>
          <w:sz w:val="28"/>
          <w:szCs w:val="28"/>
        </w:rPr>
        <w:softHyphen/>
        <w:t>ний сохраняет свою актуальность. Полноценное восприятие ли</w:t>
      </w:r>
      <w:r w:rsidRPr="000C0389">
        <w:rPr>
          <w:sz w:val="28"/>
          <w:szCs w:val="28"/>
        </w:rPr>
        <w:softHyphen/>
        <w:t>тературных произведений заключается не только в познании, но и в проявлении эмоционально-ценностного отношения к ним. По словам учащихся, многие литературные тексты име</w:t>
      </w:r>
      <w:r w:rsidRPr="000C0389">
        <w:rPr>
          <w:sz w:val="28"/>
          <w:szCs w:val="28"/>
        </w:rPr>
        <w:softHyphen/>
        <w:t>ют для них лишь познавательное значение. Это свидетельству</w:t>
      </w:r>
      <w:r w:rsidRPr="000C0389">
        <w:rPr>
          <w:sz w:val="28"/>
          <w:szCs w:val="28"/>
        </w:rPr>
        <w:softHyphen/>
        <w:t>ет об отсутствии личностного восприятия, следствием чего яв</w:t>
      </w:r>
      <w:r w:rsidRPr="000C0389">
        <w:rPr>
          <w:sz w:val="28"/>
          <w:szCs w:val="28"/>
        </w:rPr>
        <w:softHyphen/>
        <w:t>ляется отчуждение от изучаемого произведения.</w:t>
      </w:r>
    </w:p>
    <w:p w:rsidR="00C36E29" w:rsidRPr="000C0389" w:rsidRDefault="00D5169E" w:rsidP="000C0389">
      <w:pPr>
        <w:pStyle w:val="4"/>
        <w:shd w:val="clear" w:color="auto" w:fill="auto"/>
        <w:spacing w:after="0" w:line="240" w:lineRule="auto"/>
        <w:ind w:left="20" w:right="20" w:firstLine="340"/>
        <w:rPr>
          <w:sz w:val="28"/>
          <w:szCs w:val="28"/>
        </w:rPr>
      </w:pPr>
      <w:r w:rsidRPr="000C0389">
        <w:rPr>
          <w:sz w:val="28"/>
          <w:szCs w:val="28"/>
        </w:rPr>
        <w:t>Нередко на уроках литературы учитель стремится “навязать” ученикам ту или иную литературоведческую трактовку изучае</w:t>
      </w:r>
      <w:r w:rsidRPr="000C0389">
        <w:rPr>
          <w:sz w:val="28"/>
          <w:szCs w:val="28"/>
        </w:rPr>
        <w:softHyphen/>
        <w:t>мого произведения. Школьники усваивают предлагаемый им материал, но в результате такого “изучения” произведение не оставляет “следа” в их сознании. Слушая ответы абитуриентов, часто замечаешь, что у них нет собственных наблюдений над текстом, не сформированы критерии эмоционально-ценностно</w:t>
      </w:r>
      <w:r w:rsidRPr="000C0389">
        <w:rPr>
          <w:sz w:val="28"/>
          <w:szCs w:val="28"/>
        </w:rPr>
        <w:softHyphen/>
        <w:t>го отношения к произведению.</w:t>
      </w:r>
    </w:p>
    <w:p w:rsidR="00C36E29" w:rsidRPr="000C0389" w:rsidRDefault="00D5169E" w:rsidP="000C0389">
      <w:pPr>
        <w:pStyle w:val="4"/>
        <w:shd w:val="clear" w:color="auto" w:fill="auto"/>
        <w:spacing w:after="0" w:line="240" w:lineRule="auto"/>
        <w:ind w:left="20" w:right="20" w:firstLine="340"/>
        <w:rPr>
          <w:b/>
          <w:i/>
          <w:sz w:val="28"/>
          <w:szCs w:val="28"/>
        </w:rPr>
      </w:pPr>
      <w:r w:rsidRPr="000C0389">
        <w:rPr>
          <w:sz w:val="28"/>
          <w:szCs w:val="28"/>
        </w:rPr>
        <w:t>Между тем ориентацией на простое накопление информа</w:t>
      </w:r>
      <w:r w:rsidRPr="000C0389">
        <w:rPr>
          <w:sz w:val="28"/>
          <w:szCs w:val="28"/>
        </w:rPr>
        <w:softHyphen/>
        <w:t xml:space="preserve">ции, формирование умений анализа художественного текста не исчерпываются задачи урока литературы. </w:t>
      </w:r>
      <w:r w:rsidR="000C0389">
        <w:rPr>
          <w:rStyle w:val="a9"/>
          <w:sz w:val="28"/>
          <w:szCs w:val="28"/>
        </w:rPr>
        <w:t xml:space="preserve">Не менее важно </w:t>
      </w:r>
      <w:r w:rsidR="000C0389" w:rsidRPr="000C0389">
        <w:rPr>
          <w:rStyle w:val="a9"/>
          <w:sz w:val="28"/>
          <w:szCs w:val="28"/>
        </w:rPr>
        <w:t>рас</w:t>
      </w:r>
      <w:r w:rsidRPr="000C0389">
        <w:rPr>
          <w:b/>
          <w:i/>
          <w:sz w:val="28"/>
          <w:szCs w:val="28"/>
        </w:rPr>
        <w:t>ширить нравственный опыт формирующейся личности, опреде</w:t>
      </w:r>
      <w:r w:rsidRPr="000C0389">
        <w:rPr>
          <w:b/>
          <w:i/>
          <w:sz w:val="28"/>
          <w:szCs w:val="28"/>
        </w:rPr>
        <w:softHyphen/>
        <w:t>лить систему ее жизненных ценностей.</w:t>
      </w:r>
    </w:p>
    <w:p w:rsidR="00C36E29" w:rsidRPr="000C0389" w:rsidRDefault="00D5169E" w:rsidP="000C0389">
      <w:pPr>
        <w:pStyle w:val="41"/>
        <w:shd w:val="clear" w:color="auto" w:fill="auto"/>
        <w:spacing w:line="240" w:lineRule="auto"/>
        <w:ind w:left="20" w:right="20" w:firstLine="360"/>
        <w:rPr>
          <w:sz w:val="28"/>
          <w:szCs w:val="28"/>
        </w:rPr>
      </w:pPr>
      <w:r w:rsidRPr="000C0389">
        <w:rPr>
          <w:rStyle w:val="42"/>
          <w:sz w:val="28"/>
          <w:szCs w:val="28"/>
        </w:rPr>
        <w:t xml:space="preserve">В современной методике принято рассматривать “чтение как труд и творчество” (В.Ф.Асмус). А это значит, что </w:t>
      </w:r>
      <w:r w:rsidRPr="000C0389">
        <w:rPr>
          <w:sz w:val="28"/>
          <w:szCs w:val="28"/>
        </w:rPr>
        <w:t>в школьном анализе важен сам процесс постижения художественного про</w:t>
      </w:r>
      <w:r w:rsidRPr="000C0389">
        <w:rPr>
          <w:sz w:val="28"/>
          <w:szCs w:val="28"/>
        </w:rPr>
        <w:softHyphen/>
        <w:t>изведения, в результате которого у учащихся активизируется мыслительная деятельность и эмоциональная сфера, когда им интересен мир чувств героев, важны поднятые писателем про</w:t>
      </w:r>
      <w:r w:rsidRPr="000C0389">
        <w:rPr>
          <w:sz w:val="28"/>
          <w:szCs w:val="28"/>
        </w:rPr>
        <w:softHyphen/>
        <w:t>блемы.</w:t>
      </w:r>
    </w:p>
    <w:p w:rsidR="00C36E29" w:rsidRPr="000C0389" w:rsidRDefault="00D5169E" w:rsidP="000C0389">
      <w:pPr>
        <w:pStyle w:val="4"/>
        <w:shd w:val="clear" w:color="auto" w:fill="auto"/>
        <w:spacing w:after="0" w:line="240" w:lineRule="auto"/>
        <w:ind w:left="20" w:right="20" w:firstLine="360"/>
        <w:rPr>
          <w:sz w:val="28"/>
          <w:szCs w:val="28"/>
        </w:rPr>
      </w:pPr>
      <w:r w:rsidRPr="000C0389">
        <w:rPr>
          <w:rStyle w:val="23"/>
          <w:sz w:val="28"/>
          <w:szCs w:val="28"/>
        </w:rPr>
        <w:t>В общении школьника с писателем можно выделить две стороны: отношение и взаимодействие. Отношение к автору вызвано потребностями учеников, их мотивами, интересами. Взаимодействие предполагает процесс сотворчества с писате</w:t>
      </w:r>
      <w:r w:rsidRPr="000C0389">
        <w:rPr>
          <w:rStyle w:val="23"/>
          <w:sz w:val="28"/>
          <w:szCs w:val="28"/>
        </w:rPr>
        <w:softHyphen/>
        <w:t xml:space="preserve">лем, эмоционального восприятия воссозданной им </w:t>
      </w:r>
      <w:r w:rsidRPr="000C0389">
        <w:rPr>
          <w:rStyle w:val="23"/>
          <w:sz w:val="28"/>
          <w:szCs w:val="28"/>
        </w:rPr>
        <w:lastRenderedPageBreak/>
        <w:t>действи</w:t>
      </w:r>
      <w:r w:rsidRPr="000C0389">
        <w:rPr>
          <w:rStyle w:val="23"/>
          <w:sz w:val="28"/>
          <w:szCs w:val="28"/>
        </w:rPr>
        <w:softHyphen/>
        <w:t>тельности, осмысления авторского видения мира.</w:t>
      </w:r>
    </w:p>
    <w:p w:rsidR="00C36E29" w:rsidRPr="000C0389" w:rsidRDefault="00D5169E" w:rsidP="000C0389">
      <w:pPr>
        <w:pStyle w:val="4"/>
        <w:shd w:val="clear" w:color="auto" w:fill="auto"/>
        <w:spacing w:after="0" w:line="240" w:lineRule="auto"/>
        <w:ind w:left="20" w:right="20" w:firstLine="360"/>
        <w:rPr>
          <w:sz w:val="28"/>
          <w:szCs w:val="28"/>
        </w:rPr>
      </w:pPr>
      <w:r w:rsidRPr="000C0389">
        <w:rPr>
          <w:rStyle w:val="23"/>
          <w:sz w:val="28"/>
          <w:szCs w:val="28"/>
        </w:rPr>
        <w:t>Возможности такого общения предопределяются возрастны</w:t>
      </w:r>
      <w:r w:rsidRPr="000C0389">
        <w:rPr>
          <w:rStyle w:val="23"/>
          <w:sz w:val="28"/>
          <w:szCs w:val="28"/>
        </w:rPr>
        <w:softHyphen/>
        <w:t>ми особенностями восприятия учащихся и уровнем их худо</w:t>
      </w:r>
      <w:r w:rsidRPr="000C0389">
        <w:rPr>
          <w:rStyle w:val="23"/>
          <w:sz w:val="28"/>
          <w:szCs w:val="28"/>
        </w:rPr>
        <w:softHyphen/>
        <w:t>жественной образованности. Системность курса литературы спо</w:t>
      </w:r>
      <w:r w:rsidRPr="000C0389">
        <w:rPr>
          <w:rStyle w:val="23"/>
          <w:sz w:val="28"/>
          <w:szCs w:val="28"/>
        </w:rPr>
        <w:softHyphen/>
        <w:t>собствует накоплению на протяжении всех лет обучения худо</w:t>
      </w:r>
      <w:r w:rsidRPr="000C0389">
        <w:rPr>
          <w:rStyle w:val="23"/>
          <w:sz w:val="28"/>
          <w:szCs w:val="28"/>
        </w:rPr>
        <w:softHyphen/>
        <w:t>жественных впечатлений, знаний, что позволяет достичь на завершающем этапе литературного обучения (X—XI классы) концептуального осмысления произведения. У старших школь</w:t>
      </w:r>
      <w:r w:rsidRPr="000C0389">
        <w:rPr>
          <w:rStyle w:val="23"/>
          <w:sz w:val="28"/>
          <w:szCs w:val="28"/>
        </w:rPr>
        <w:softHyphen/>
        <w:t>ников понимание художественных образов связано с постиже</w:t>
      </w:r>
      <w:r w:rsidRPr="000C0389">
        <w:rPr>
          <w:rStyle w:val="23"/>
          <w:sz w:val="28"/>
          <w:szCs w:val="28"/>
        </w:rPr>
        <w:softHyphen/>
        <w:t>нием авторского замысла, авторской концепции мира и чело</w:t>
      </w:r>
      <w:r w:rsidRPr="000C0389">
        <w:rPr>
          <w:rStyle w:val="23"/>
          <w:sz w:val="28"/>
          <w:szCs w:val="28"/>
        </w:rPr>
        <w:softHyphen/>
        <w:t>века. Эмоционально воспринимаемые картины вызывают у чи</w:t>
      </w:r>
      <w:r w:rsidRPr="000C0389">
        <w:rPr>
          <w:rStyle w:val="23"/>
          <w:sz w:val="28"/>
          <w:szCs w:val="28"/>
        </w:rPr>
        <w:softHyphen/>
        <w:t>тателя различные мысли о судьбах людей, об отношениях меж</w:t>
      </w:r>
      <w:r w:rsidRPr="000C0389">
        <w:rPr>
          <w:rStyle w:val="23"/>
          <w:sz w:val="28"/>
          <w:szCs w:val="28"/>
        </w:rPr>
        <w:softHyphen/>
        <w:t>ду ними, о себе самом, о борьбе сил добра и зла в этом мире. Если писатель побуждает читателя к глубоким размыш</w:t>
      </w:r>
      <w:r w:rsidRPr="000C0389">
        <w:rPr>
          <w:rStyle w:val="23"/>
          <w:sz w:val="28"/>
          <w:szCs w:val="28"/>
        </w:rPr>
        <w:softHyphen/>
        <w:t>лениям, философским обобщениям, то результатом общения с ним является обогащение духовного мира человека. В про</w:t>
      </w:r>
      <w:r w:rsidRPr="000C0389">
        <w:rPr>
          <w:rStyle w:val="23"/>
          <w:sz w:val="28"/>
          <w:szCs w:val="28"/>
        </w:rPr>
        <w:softHyphen/>
        <w:t>цесс постижения художественного произведения включается личность читателя с ее взглядами и чувствами, нравственным миром. Писатель заставляет ученика по-новому взглянуть на то или иное явление, выразить собственное отношение к нему.</w:t>
      </w:r>
    </w:p>
    <w:p w:rsidR="00C36E29" w:rsidRPr="000C0389" w:rsidRDefault="00D5169E" w:rsidP="000C0389">
      <w:pPr>
        <w:pStyle w:val="4"/>
        <w:shd w:val="clear" w:color="auto" w:fill="auto"/>
        <w:spacing w:after="0" w:line="240" w:lineRule="auto"/>
        <w:ind w:left="20" w:right="20" w:firstLine="360"/>
        <w:rPr>
          <w:sz w:val="28"/>
          <w:szCs w:val="28"/>
        </w:rPr>
      </w:pPr>
      <w:r w:rsidRPr="000C0389">
        <w:rPr>
          <w:rStyle w:val="23"/>
          <w:sz w:val="28"/>
          <w:szCs w:val="28"/>
        </w:rPr>
        <w:t>Идеалы старших школьников имеют ярко выраженную лич</w:t>
      </w:r>
      <w:r w:rsidRPr="000C0389">
        <w:rPr>
          <w:rStyle w:val="23"/>
          <w:sz w:val="28"/>
          <w:szCs w:val="28"/>
        </w:rPr>
        <w:softHyphen/>
        <w:t>ностную окраску, что объясняется усиливающимся интересом к собственному внутреннему миру, к проявлению моральных свойств личности. Успех работы над художественным произве</w:t>
      </w:r>
      <w:r w:rsidRPr="000C0389">
        <w:rPr>
          <w:rStyle w:val="23"/>
          <w:sz w:val="28"/>
          <w:szCs w:val="28"/>
        </w:rPr>
        <w:softHyphen/>
        <w:t>дением зависит от того, насколько его изучение активизирует внутреннюю нравственную работу ученика, связанную с оцен</w:t>
      </w:r>
      <w:r w:rsidRPr="000C0389">
        <w:rPr>
          <w:rStyle w:val="23"/>
          <w:sz w:val="28"/>
          <w:szCs w:val="28"/>
        </w:rPr>
        <w:softHyphen/>
        <w:t>кой собственных переживаний, поступков и действий других людей. Таким образом, можно сказать, что читатель находит в художественном произведении близкое для себя.</w:t>
      </w:r>
    </w:p>
    <w:p w:rsidR="00C36E29" w:rsidRPr="000C0389" w:rsidRDefault="00D5169E" w:rsidP="000C0389">
      <w:pPr>
        <w:pStyle w:val="4"/>
        <w:shd w:val="clear" w:color="auto" w:fill="auto"/>
        <w:spacing w:after="0" w:line="240" w:lineRule="auto"/>
        <w:ind w:left="20" w:right="20" w:firstLine="340"/>
        <w:rPr>
          <w:sz w:val="28"/>
          <w:szCs w:val="28"/>
        </w:rPr>
      </w:pPr>
      <w:r w:rsidRPr="000C0389">
        <w:rPr>
          <w:rStyle w:val="23"/>
          <w:sz w:val="28"/>
          <w:szCs w:val="28"/>
        </w:rPr>
        <w:t>Присутствие автора учащиеся должны ощущать на каждом уроке, в чем-то соглашаться, а может, и спорить с ним, учиться у него жизненной мудрости. Как верно отметил В.Г.Разумовский, “только выводя школьников на уровень твор</w:t>
      </w:r>
      <w:r w:rsidRPr="000C0389">
        <w:rPr>
          <w:rStyle w:val="23"/>
          <w:sz w:val="28"/>
          <w:szCs w:val="28"/>
        </w:rPr>
        <w:softHyphen/>
        <w:t>ческого овладения знанием, мы решаем проблему и развития, и воспитания личности. Не может быть личности без собствен</w:t>
      </w:r>
      <w:r w:rsidRPr="000C0389">
        <w:rPr>
          <w:rStyle w:val="23"/>
          <w:sz w:val="28"/>
          <w:szCs w:val="28"/>
        </w:rPr>
        <w:softHyphen/>
        <w:t>ных мыслей, без собственных суждений, без собственного от</w:t>
      </w:r>
      <w:r w:rsidRPr="000C0389">
        <w:rPr>
          <w:rStyle w:val="23"/>
          <w:sz w:val="28"/>
          <w:szCs w:val="28"/>
        </w:rPr>
        <w:softHyphen/>
        <w:t>ношения и направленности” [1, с. 10—16].</w:t>
      </w:r>
    </w:p>
    <w:p w:rsidR="00C36E29" w:rsidRPr="000C0389" w:rsidRDefault="00D5169E" w:rsidP="000C0389">
      <w:pPr>
        <w:pStyle w:val="4"/>
        <w:shd w:val="clear" w:color="auto" w:fill="auto"/>
        <w:spacing w:after="0" w:line="240" w:lineRule="auto"/>
        <w:ind w:left="20" w:right="20" w:firstLine="340"/>
        <w:rPr>
          <w:sz w:val="28"/>
          <w:szCs w:val="28"/>
        </w:rPr>
      </w:pPr>
      <w:r w:rsidRPr="000C0389">
        <w:rPr>
          <w:rStyle w:val="23"/>
          <w:sz w:val="28"/>
          <w:szCs w:val="28"/>
        </w:rPr>
        <w:t>Особую трудность вызывает у школьников изучение клас</w:t>
      </w:r>
      <w:r w:rsidRPr="000C0389">
        <w:rPr>
          <w:rStyle w:val="23"/>
          <w:sz w:val="28"/>
          <w:szCs w:val="28"/>
        </w:rPr>
        <w:softHyphen/>
        <w:t>сики. Говоря о сложности восприятия учащимися классичес</w:t>
      </w:r>
      <w:r w:rsidRPr="000C0389">
        <w:rPr>
          <w:rStyle w:val="23"/>
          <w:sz w:val="28"/>
          <w:szCs w:val="28"/>
        </w:rPr>
        <w:softHyphen/>
        <w:t>ких произведений, методисты подчеркивают важность выявле</w:t>
      </w:r>
      <w:r w:rsidRPr="000C0389">
        <w:rPr>
          <w:rStyle w:val="23"/>
          <w:sz w:val="28"/>
          <w:szCs w:val="28"/>
        </w:rPr>
        <w:softHyphen/>
        <w:t>ния в них общечеловеческого содержания. Чем близки герои классических произведений сегодняшнему читателю? Чем ин</w:t>
      </w:r>
      <w:r w:rsidRPr="000C0389">
        <w:rPr>
          <w:rStyle w:val="23"/>
          <w:sz w:val="28"/>
          <w:szCs w:val="28"/>
        </w:rPr>
        <w:softHyphen/>
        <w:t>тересны их мысли и чувства нашим современникам, как по</w:t>
      </w:r>
      <w:r w:rsidRPr="000C0389">
        <w:rPr>
          <w:rStyle w:val="23"/>
          <w:sz w:val="28"/>
          <w:szCs w:val="28"/>
        </w:rPr>
        <w:softHyphen/>
        <w:t>могают им лучше познать себя? На все эти вопросы предсто</w:t>
      </w:r>
      <w:r w:rsidRPr="000C0389">
        <w:rPr>
          <w:rStyle w:val="23"/>
          <w:sz w:val="28"/>
          <w:szCs w:val="28"/>
        </w:rPr>
        <w:softHyphen/>
        <w:t>ит ответить в процессе изучения произведений.</w:t>
      </w:r>
    </w:p>
    <w:p w:rsidR="00C36E29" w:rsidRPr="000C0389" w:rsidRDefault="00D5169E" w:rsidP="000C0389">
      <w:pPr>
        <w:pStyle w:val="4"/>
        <w:shd w:val="clear" w:color="auto" w:fill="auto"/>
        <w:spacing w:after="0" w:line="240" w:lineRule="auto"/>
        <w:ind w:left="20" w:right="20" w:firstLine="340"/>
        <w:rPr>
          <w:sz w:val="28"/>
          <w:szCs w:val="28"/>
        </w:rPr>
      </w:pPr>
      <w:r w:rsidRPr="000C0389">
        <w:rPr>
          <w:rStyle w:val="23"/>
          <w:sz w:val="28"/>
          <w:szCs w:val="28"/>
        </w:rPr>
        <w:t xml:space="preserve">Обратимся к конкретному примеру изучения романа </w:t>
      </w:r>
      <w:r w:rsidRPr="000C0389">
        <w:rPr>
          <w:rStyle w:val="aa"/>
          <w:sz w:val="28"/>
          <w:szCs w:val="28"/>
        </w:rPr>
        <w:t xml:space="preserve">Л.Н.Толстого “Война и мир”. </w:t>
      </w:r>
      <w:r w:rsidRPr="000C0389">
        <w:rPr>
          <w:rStyle w:val="23"/>
          <w:sz w:val="28"/>
          <w:szCs w:val="28"/>
        </w:rPr>
        <w:t>Чтобы общение читателей с пи</w:t>
      </w:r>
      <w:r w:rsidRPr="000C0389">
        <w:rPr>
          <w:rStyle w:val="23"/>
          <w:sz w:val="28"/>
          <w:szCs w:val="28"/>
        </w:rPr>
        <w:softHyphen/>
        <w:t>сателем состоялось, нужно настроить учащихся на глубокое восприятие его произведений. Важно пробудить интерес к лич</w:t>
      </w:r>
      <w:r w:rsidRPr="000C0389">
        <w:rPr>
          <w:rStyle w:val="23"/>
          <w:sz w:val="28"/>
          <w:szCs w:val="28"/>
        </w:rPr>
        <w:softHyphen/>
        <w:t xml:space="preserve">ности автора, рассмотреть его мировоззрение и особенности стиля. Лекция учителя по биографии Л.Н.Толстого откроет школьникам сложность </w:t>
      </w:r>
      <w:r w:rsidRPr="000C0389">
        <w:rPr>
          <w:rStyle w:val="23"/>
          <w:sz w:val="28"/>
          <w:szCs w:val="28"/>
        </w:rPr>
        <w:lastRenderedPageBreak/>
        <w:t>жизненных и творческих исканий пи</w:t>
      </w:r>
      <w:r w:rsidRPr="000C0389">
        <w:rPr>
          <w:rStyle w:val="23"/>
          <w:sz w:val="28"/>
          <w:szCs w:val="28"/>
        </w:rPr>
        <w:softHyphen/>
        <w:t>сателя. В период ранней юности, когда проблема выбора жиз</w:t>
      </w:r>
      <w:r w:rsidRPr="000C0389">
        <w:rPr>
          <w:rStyle w:val="23"/>
          <w:sz w:val="28"/>
          <w:szCs w:val="28"/>
        </w:rPr>
        <w:softHyphen/>
        <w:t>ненного пути, выявления собственных способностей особенно актуальны для учащихся, мысли писателя о необходимости нравственного самоусовершенствования, постоянной работы над собой, бесспорно, окажут большое воспитательное воздей</w:t>
      </w:r>
      <w:r w:rsidRPr="000C0389">
        <w:rPr>
          <w:rStyle w:val="23"/>
          <w:sz w:val="28"/>
          <w:szCs w:val="28"/>
        </w:rPr>
        <w:softHyphen/>
        <w:t>ствие. Чтение дневниковых записей Толстого позволяет учени</w:t>
      </w:r>
      <w:r w:rsidRPr="000C0389">
        <w:rPr>
          <w:rStyle w:val="23"/>
          <w:sz w:val="28"/>
          <w:szCs w:val="28"/>
        </w:rPr>
        <w:softHyphen/>
        <w:t>кам проследить, как последовательно и неустанно работал он над собой.</w:t>
      </w:r>
    </w:p>
    <w:p w:rsidR="00C36E29" w:rsidRPr="000C0389" w:rsidRDefault="00D5169E" w:rsidP="000C0389">
      <w:pPr>
        <w:pStyle w:val="4"/>
        <w:shd w:val="clear" w:color="auto" w:fill="auto"/>
        <w:spacing w:after="0" w:line="240" w:lineRule="auto"/>
        <w:ind w:left="20" w:right="20" w:firstLine="340"/>
        <w:rPr>
          <w:sz w:val="28"/>
          <w:szCs w:val="28"/>
        </w:rPr>
      </w:pPr>
      <w:r w:rsidRPr="000C0389">
        <w:rPr>
          <w:rStyle w:val="23"/>
          <w:sz w:val="28"/>
          <w:szCs w:val="28"/>
        </w:rPr>
        <w:t xml:space="preserve">Изучение романа “Война и мир” вызывает определенные </w:t>
      </w:r>
      <w:r w:rsidR="000C0389">
        <w:rPr>
          <w:rStyle w:val="23"/>
          <w:sz w:val="28"/>
          <w:szCs w:val="28"/>
        </w:rPr>
        <w:t>зат</w:t>
      </w:r>
      <w:r w:rsidRPr="000C0389">
        <w:rPr>
          <w:rStyle w:val="23"/>
          <w:sz w:val="28"/>
          <w:szCs w:val="28"/>
        </w:rPr>
        <w:t>руднения. Персонажи Толстого многие учащиеся восприни</w:t>
      </w:r>
      <w:r w:rsidRPr="000C0389">
        <w:rPr>
          <w:rStyle w:val="23"/>
          <w:sz w:val="28"/>
          <w:szCs w:val="28"/>
        </w:rPr>
        <w:softHyphen/>
        <w:t>маю! как хрестоматийные примеры по</w:t>
      </w:r>
      <w:r w:rsidR="000C0389">
        <w:rPr>
          <w:rStyle w:val="23"/>
          <w:sz w:val="28"/>
          <w:szCs w:val="28"/>
        </w:rPr>
        <w:t>ложительных литератур</w:t>
      </w:r>
      <w:r w:rsidRPr="000C0389">
        <w:rPr>
          <w:rStyle w:val="31"/>
          <w:sz w:val="28"/>
          <w:szCs w:val="28"/>
        </w:rPr>
        <w:t>ных героев. Важно, чтобы учитель помог ученикам осознать глубину чувств героев романа, пробудил желание искренне высказать свое мнение о них, увидеть, что персонажи Тол</w:t>
      </w:r>
      <w:r w:rsidRPr="000C0389">
        <w:rPr>
          <w:rStyle w:val="31"/>
          <w:sz w:val="28"/>
          <w:szCs w:val="28"/>
        </w:rPr>
        <w:softHyphen/>
        <w:t>стого, как и сам автор, живут сложной духовной жизнью. В дневнике писателя есть запись от 3 февраля 1898 года: “Чело</w:t>
      </w:r>
      <w:r w:rsidRPr="000C0389">
        <w:rPr>
          <w:rStyle w:val="31"/>
          <w:sz w:val="28"/>
          <w:szCs w:val="28"/>
        </w:rPr>
        <w:softHyphen/>
        <w:t>век течет, — и в нем есть все возможности: был глуп, стал умен, был зол, стал добр, и наоборот. В этом величие чело</w:t>
      </w:r>
      <w:r w:rsidRPr="000C0389">
        <w:rPr>
          <w:rStyle w:val="31"/>
          <w:sz w:val="28"/>
          <w:szCs w:val="28"/>
        </w:rPr>
        <w:softHyphen/>
        <w:t>века” [2, с. 179].</w:t>
      </w:r>
    </w:p>
    <w:p w:rsidR="00C36E29" w:rsidRPr="000C0389" w:rsidRDefault="00D5169E" w:rsidP="000C0389">
      <w:pPr>
        <w:pStyle w:val="4"/>
        <w:shd w:val="clear" w:color="auto" w:fill="auto"/>
        <w:spacing w:after="0" w:line="240" w:lineRule="auto"/>
        <w:ind w:left="20" w:right="20" w:firstLine="340"/>
        <w:rPr>
          <w:sz w:val="28"/>
          <w:szCs w:val="28"/>
        </w:rPr>
      </w:pPr>
      <w:r w:rsidRPr="000C0389">
        <w:rPr>
          <w:rStyle w:val="31"/>
          <w:sz w:val="28"/>
          <w:szCs w:val="28"/>
        </w:rPr>
        <w:t>Авторская концепция личности осмысляется учащимися в ходе изучения романа “Война и мир”. В процессе работы над эпопеей учитель нередко стремится как можно больше сказать о произведении, в результате чего у школьников, не успева</w:t>
      </w:r>
      <w:r w:rsidRPr="000C0389">
        <w:rPr>
          <w:rStyle w:val="31"/>
          <w:sz w:val="28"/>
          <w:szCs w:val="28"/>
        </w:rPr>
        <w:softHyphen/>
        <w:t>ющих осмыслить получаемую на уроках информацию, форми</w:t>
      </w:r>
      <w:r w:rsidRPr="000C0389">
        <w:rPr>
          <w:rStyle w:val="31"/>
          <w:sz w:val="28"/>
          <w:szCs w:val="28"/>
        </w:rPr>
        <w:softHyphen/>
        <w:t>руется довольно поверхностное представление о романе. Худо</w:t>
      </w:r>
      <w:r w:rsidRPr="000C0389">
        <w:rPr>
          <w:rStyle w:val="31"/>
          <w:sz w:val="28"/>
          <w:szCs w:val="28"/>
        </w:rPr>
        <w:softHyphen/>
        <w:t>жественное произведение неисчерпаемо, о нем нельзя сказать все, однако ученикам необходимо дать целостное представле</w:t>
      </w:r>
      <w:r w:rsidRPr="000C0389">
        <w:rPr>
          <w:rStyle w:val="31"/>
          <w:sz w:val="28"/>
          <w:szCs w:val="28"/>
        </w:rPr>
        <w:softHyphen/>
        <w:t>ние о романе на том уровне, который им доступен, предо</w:t>
      </w:r>
      <w:r w:rsidRPr="000C0389">
        <w:rPr>
          <w:rStyle w:val="31"/>
          <w:sz w:val="28"/>
          <w:szCs w:val="28"/>
        </w:rPr>
        <w:softHyphen/>
        <w:t>ставив возможность дальнейшего, более глубокого его осмыс</w:t>
      </w:r>
      <w:r w:rsidRPr="000C0389">
        <w:rPr>
          <w:rStyle w:val="31"/>
          <w:sz w:val="28"/>
          <w:szCs w:val="28"/>
        </w:rPr>
        <w:softHyphen/>
        <w:t>ления. В процессе работы над текстом важно помочь школь</w:t>
      </w:r>
      <w:r w:rsidRPr="000C0389">
        <w:rPr>
          <w:rStyle w:val="31"/>
          <w:sz w:val="28"/>
          <w:szCs w:val="28"/>
        </w:rPr>
        <w:softHyphen/>
        <w:t>никам “войти” в образный мир романа, исключить возмож</w:t>
      </w:r>
      <w:r w:rsidRPr="000C0389">
        <w:rPr>
          <w:rStyle w:val="31"/>
          <w:sz w:val="28"/>
          <w:szCs w:val="28"/>
        </w:rPr>
        <w:softHyphen/>
        <w:t>ность подмены образной картины мира бытовыми аналогия</w:t>
      </w:r>
      <w:r w:rsidRPr="000C0389">
        <w:rPr>
          <w:rStyle w:val="31"/>
          <w:sz w:val="28"/>
          <w:szCs w:val="28"/>
        </w:rPr>
        <w:softHyphen/>
        <w:t>ми, игнорирования авторского сознания и художественной ус</w:t>
      </w:r>
      <w:r w:rsidRPr="000C0389">
        <w:rPr>
          <w:rStyle w:val="31"/>
          <w:sz w:val="28"/>
          <w:szCs w:val="28"/>
        </w:rPr>
        <w:softHyphen/>
        <w:t xml:space="preserve">ловности. </w:t>
      </w:r>
      <w:r w:rsidRPr="000C0389">
        <w:rPr>
          <w:rStyle w:val="a9"/>
          <w:sz w:val="28"/>
          <w:szCs w:val="28"/>
        </w:rPr>
        <w:t>Главное на уроках</w:t>
      </w:r>
      <w:r w:rsidRPr="000C0389">
        <w:rPr>
          <w:rStyle w:val="31"/>
          <w:sz w:val="28"/>
          <w:szCs w:val="28"/>
        </w:rPr>
        <w:t xml:space="preserve"> — </w:t>
      </w:r>
      <w:r w:rsidRPr="000C0389">
        <w:rPr>
          <w:rStyle w:val="a9"/>
          <w:sz w:val="28"/>
          <w:szCs w:val="28"/>
        </w:rPr>
        <w:t>научить школьников искусству чтения, умению мыслить, владеть словом.</w:t>
      </w:r>
    </w:p>
    <w:p w:rsidR="00C36E29" w:rsidRPr="000C0389" w:rsidRDefault="00D5169E" w:rsidP="000C0389">
      <w:pPr>
        <w:pStyle w:val="4"/>
        <w:shd w:val="clear" w:color="auto" w:fill="auto"/>
        <w:spacing w:after="0" w:line="240" w:lineRule="auto"/>
        <w:ind w:left="20" w:right="20" w:firstLine="340"/>
        <w:rPr>
          <w:sz w:val="28"/>
          <w:szCs w:val="28"/>
        </w:rPr>
      </w:pPr>
      <w:r w:rsidRPr="000C0389">
        <w:rPr>
          <w:rStyle w:val="31"/>
          <w:sz w:val="28"/>
          <w:szCs w:val="28"/>
        </w:rPr>
        <w:t>Методологическая проблема анализа художественного про</w:t>
      </w:r>
      <w:r w:rsidRPr="000C0389">
        <w:rPr>
          <w:rStyle w:val="31"/>
          <w:sz w:val="28"/>
          <w:szCs w:val="28"/>
        </w:rPr>
        <w:softHyphen/>
        <w:t>изведения заключается в том, каким образом полно и убеди</w:t>
      </w:r>
      <w:r w:rsidRPr="000C0389">
        <w:rPr>
          <w:rStyle w:val="31"/>
          <w:sz w:val="28"/>
          <w:szCs w:val="28"/>
        </w:rPr>
        <w:softHyphen/>
        <w:t>тельно раскрыть идею автора, так как именно конкретно-об</w:t>
      </w:r>
      <w:r w:rsidRPr="000C0389">
        <w:rPr>
          <w:rStyle w:val="31"/>
          <w:sz w:val="28"/>
          <w:szCs w:val="28"/>
        </w:rPr>
        <w:softHyphen/>
        <w:t>разное ее воплощение оказывает эмоциональное воздействие на читателя. В высокохудожественном произведении нет ниче</w:t>
      </w:r>
      <w:r w:rsidRPr="000C0389">
        <w:rPr>
          <w:rStyle w:val="31"/>
          <w:sz w:val="28"/>
          <w:szCs w:val="28"/>
        </w:rPr>
        <w:softHyphen/>
        <w:t>го лишнего, случайного, здесь все мотивировано: и отбор жиз</w:t>
      </w:r>
      <w:r w:rsidRPr="000C0389">
        <w:rPr>
          <w:rStyle w:val="31"/>
          <w:sz w:val="28"/>
          <w:szCs w:val="28"/>
        </w:rPr>
        <w:softHyphen/>
        <w:t>ненного материала, и расстановка акцентов, и выбор лекси</w:t>
      </w:r>
      <w:r w:rsidRPr="000C0389">
        <w:rPr>
          <w:rStyle w:val="31"/>
          <w:sz w:val="28"/>
          <w:szCs w:val="28"/>
        </w:rPr>
        <w:softHyphen/>
        <w:t>ческих средств, приемов изображения быта, природы, психо</w:t>
      </w:r>
      <w:r w:rsidRPr="000C0389">
        <w:rPr>
          <w:rStyle w:val="31"/>
          <w:sz w:val="28"/>
          <w:szCs w:val="28"/>
        </w:rPr>
        <w:softHyphen/>
        <w:t>логии людей, форм выражения авторского отношения к изоб</w:t>
      </w:r>
      <w:r w:rsidRPr="000C0389">
        <w:rPr>
          <w:rStyle w:val="31"/>
          <w:sz w:val="28"/>
          <w:szCs w:val="28"/>
        </w:rPr>
        <w:softHyphen/>
        <w:t>раженному. Если учащиеся не поняли, что значит любой эле</w:t>
      </w:r>
      <w:r w:rsidRPr="000C0389">
        <w:rPr>
          <w:rStyle w:val="31"/>
          <w:sz w:val="28"/>
          <w:szCs w:val="28"/>
        </w:rPr>
        <w:softHyphen/>
        <w:t>мент в развитии авторского замысла, то они не поняли и все произведение в целом.</w:t>
      </w:r>
    </w:p>
    <w:p w:rsidR="00C36E29" w:rsidRPr="000C0389" w:rsidRDefault="00D5169E" w:rsidP="000C0389">
      <w:pPr>
        <w:pStyle w:val="4"/>
        <w:shd w:val="clear" w:color="auto" w:fill="auto"/>
        <w:spacing w:after="0" w:line="240" w:lineRule="auto"/>
        <w:ind w:left="20" w:right="20" w:firstLine="340"/>
        <w:rPr>
          <w:sz w:val="28"/>
          <w:szCs w:val="28"/>
        </w:rPr>
      </w:pPr>
      <w:r w:rsidRPr="000C0389">
        <w:rPr>
          <w:rStyle w:val="31"/>
          <w:sz w:val="28"/>
          <w:szCs w:val="28"/>
        </w:rPr>
        <w:t>Для читателя, не умеющего постигнуть авторскую идею, впечатление от произведения “суживается”, ограничиваясь уровнем мышления и художественного вкуса самого ученика. В данном случае школьный анализ не ориентирован на литера</w:t>
      </w:r>
      <w:r w:rsidRPr="000C0389">
        <w:rPr>
          <w:rStyle w:val="31"/>
          <w:sz w:val="28"/>
          <w:szCs w:val="28"/>
        </w:rPr>
        <w:softHyphen/>
        <w:t>турное развитие ребенка.</w:t>
      </w:r>
    </w:p>
    <w:p w:rsidR="00C36E29" w:rsidRPr="000C0389" w:rsidRDefault="00D5169E" w:rsidP="000C0389">
      <w:pPr>
        <w:pStyle w:val="4"/>
        <w:shd w:val="clear" w:color="auto" w:fill="auto"/>
        <w:spacing w:after="0" w:line="240" w:lineRule="auto"/>
        <w:ind w:left="20" w:right="20" w:firstLine="340"/>
        <w:rPr>
          <w:sz w:val="28"/>
          <w:szCs w:val="28"/>
        </w:rPr>
      </w:pPr>
      <w:r w:rsidRPr="000C0389">
        <w:rPr>
          <w:rStyle w:val="31"/>
          <w:sz w:val="28"/>
          <w:szCs w:val="28"/>
        </w:rPr>
        <w:t xml:space="preserve">Продумывая педагогическую концепцию изучения романа-эпопеи Л.Н.Толстого “Война и мир”, учитель отбирает для рассмотрения эпизоды, </w:t>
      </w:r>
      <w:r w:rsidRPr="000C0389">
        <w:rPr>
          <w:rStyle w:val="31"/>
          <w:sz w:val="28"/>
          <w:szCs w:val="28"/>
        </w:rPr>
        <w:lastRenderedPageBreak/>
        <w:t>позволяющие учащимся “увидеть” са</w:t>
      </w:r>
      <w:r w:rsidRPr="000C0389">
        <w:rPr>
          <w:rStyle w:val="31"/>
          <w:sz w:val="28"/>
          <w:szCs w:val="28"/>
        </w:rPr>
        <w:softHyphen/>
        <w:t>мое главное и характерное для писателя, выявить роль отдель</w:t>
      </w:r>
      <w:r w:rsidRPr="000C0389">
        <w:rPr>
          <w:rStyle w:val="31"/>
          <w:sz w:val="28"/>
          <w:szCs w:val="28"/>
        </w:rPr>
        <w:softHyphen/>
        <w:t>ных деталей в осмыслении целого. При таком подходе к изучению романа можно говорить о его эстетическом воспри</w:t>
      </w:r>
      <w:r w:rsidRPr="000C0389">
        <w:rPr>
          <w:rStyle w:val="31"/>
          <w:sz w:val="28"/>
          <w:szCs w:val="28"/>
        </w:rPr>
        <w:softHyphen/>
        <w:t>ятии школьниками.</w:t>
      </w:r>
    </w:p>
    <w:p w:rsidR="00C36E29" w:rsidRPr="000C0389" w:rsidRDefault="00D5169E" w:rsidP="000C0389">
      <w:pPr>
        <w:pStyle w:val="4"/>
        <w:shd w:val="clear" w:color="auto" w:fill="auto"/>
        <w:spacing w:after="0" w:line="240" w:lineRule="auto"/>
        <w:ind w:left="20" w:right="20" w:firstLine="340"/>
        <w:rPr>
          <w:sz w:val="28"/>
          <w:szCs w:val="28"/>
        </w:rPr>
      </w:pPr>
      <w:r w:rsidRPr="000C0389">
        <w:rPr>
          <w:rStyle w:val="31"/>
          <w:sz w:val="28"/>
          <w:szCs w:val="28"/>
        </w:rPr>
        <w:t>В работе над текстом произведения необходимо стимулиро</w:t>
      </w:r>
      <w:r w:rsidRPr="000C0389">
        <w:rPr>
          <w:rStyle w:val="31"/>
          <w:sz w:val="28"/>
          <w:szCs w:val="28"/>
        </w:rPr>
        <w:softHyphen/>
        <w:t>вать познавательную активность старшеклассников. Опора на собственные наблюдения учеников, выявление и развитие их читательских впечатлений — важное условие эффективной ра</w:t>
      </w:r>
      <w:r w:rsidRPr="000C0389">
        <w:rPr>
          <w:rStyle w:val="31"/>
          <w:sz w:val="28"/>
          <w:szCs w:val="28"/>
        </w:rPr>
        <w:softHyphen/>
        <w:t>боты на уроках. На занятиях возможно сочетание таких при</w:t>
      </w:r>
      <w:r w:rsidRPr="000C0389">
        <w:rPr>
          <w:rStyle w:val="31"/>
          <w:sz w:val="28"/>
          <w:szCs w:val="28"/>
        </w:rPr>
        <w:softHyphen/>
        <w:t>емов, как беседа по прочитанным главам, чтение с коммен</w:t>
      </w:r>
      <w:r w:rsidRPr="000C0389">
        <w:rPr>
          <w:rStyle w:val="31"/>
          <w:sz w:val="28"/>
          <w:szCs w:val="28"/>
        </w:rPr>
        <w:softHyphen/>
        <w:t>тариями учителя о стиле Толстого, пересказ-анализ отдельных глав и т.д. В целях развития познавательной активности уча</w:t>
      </w:r>
      <w:r w:rsidRPr="000C0389">
        <w:rPr>
          <w:rStyle w:val="31"/>
          <w:sz w:val="28"/>
          <w:szCs w:val="28"/>
        </w:rPr>
        <w:softHyphen/>
        <w:t>щихся рационально использовать задания эвристического и ис</w:t>
      </w:r>
      <w:r w:rsidRPr="000C0389">
        <w:rPr>
          <w:rStyle w:val="31"/>
          <w:sz w:val="28"/>
          <w:szCs w:val="28"/>
        </w:rPr>
        <w:softHyphen/>
        <w:t>следовательского характера. Например, можно предложить школьникам назвать эпизоды 1 тома эпопеи, наиболее важные для характеристики таких персонажей, как Андрей Болкон</w:t>
      </w:r>
      <w:r w:rsidRPr="000C0389">
        <w:rPr>
          <w:rStyle w:val="31"/>
          <w:sz w:val="28"/>
          <w:szCs w:val="28"/>
        </w:rPr>
        <w:softHyphen/>
        <w:t>ский и Пьер Безухов, и обосновать свой выбор. Это задание позволяет учащимся не только систематизировать материал, но и выразить свои впечатления о героях, оценить их поступки.</w:t>
      </w:r>
    </w:p>
    <w:p w:rsidR="00C36E29" w:rsidRPr="000C0389" w:rsidRDefault="00D5169E" w:rsidP="000C0389">
      <w:pPr>
        <w:pStyle w:val="4"/>
        <w:shd w:val="clear" w:color="auto" w:fill="auto"/>
        <w:tabs>
          <w:tab w:val="center" w:pos="1354"/>
          <w:tab w:val="right" w:pos="3193"/>
          <w:tab w:val="left" w:pos="3338"/>
        </w:tabs>
        <w:spacing w:after="0" w:line="240" w:lineRule="auto"/>
        <w:ind w:left="20" w:right="20" w:firstLine="340"/>
        <w:rPr>
          <w:sz w:val="28"/>
          <w:szCs w:val="28"/>
        </w:rPr>
      </w:pPr>
      <w:r w:rsidRPr="000C0389">
        <w:rPr>
          <w:rStyle w:val="31"/>
          <w:sz w:val="28"/>
          <w:szCs w:val="28"/>
        </w:rPr>
        <w:t>Рассматривая эпизод “Вечер в салоне Анны Павловны Ше</w:t>
      </w:r>
      <w:r w:rsidRPr="000C0389">
        <w:rPr>
          <w:rStyle w:val="31"/>
          <w:sz w:val="28"/>
          <w:szCs w:val="28"/>
        </w:rPr>
        <w:softHyphen/>
        <w:t xml:space="preserve">рер” </w:t>
      </w:r>
      <w:r w:rsidRPr="000C0389">
        <w:rPr>
          <w:rStyle w:val="31"/>
          <w:sz w:val="28"/>
          <w:szCs w:val="28"/>
          <w:lang w:eastAsia="en-US" w:bidi="en-US"/>
        </w:rPr>
        <w:t>(</w:t>
      </w:r>
      <w:r w:rsidRPr="000C0389">
        <w:rPr>
          <w:rStyle w:val="31"/>
          <w:sz w:val="28"/>
          <w:szCs w:val="28"/>
          <w:lang w:val="en-US" w:eastAsia="en-US" w:bidi="en-US"/>
        </w:rPr>
        <w:t>I</w:t>
      </w:r>
      <w:r w:rsidRPr="000C0389">
        <w:rPr>
          <w:rStyle w:val="31"/>
          <w:sz w:val="28"/>
          <w:szCs w:val="28"/>
          <w:lang w:eastAsia="en-US" w:bidi="en-US"/>
        </w:rPr>
        <w:t>—</w:t>
      </w:r>
      <w:r w:rsidRPr="000C0389">
        <w:rPr>
          <w:rStyle w:val="31"/>
          <w:sz w:val="28"/>
          <w:szCs w:val="28"/>
        </w:rPr>
        <w:t>IV главы), учитель предлагает десятиклассникам вы</w:t>
      </w:r>
      <w:r w:rsidRPr="000C0389">
        <w:rPr>
          <w:rStyle w:val="31"/>
          <w:sz w:val="28"/>
          <w:szCs w:val="28"/>
        </w:rPr>
        <w:softHyphen/>
        <w:t>сказать свои первые впечатления о главных героях. Учащиеся отмечают, что портрет у Толстого психологический, он дает представление о характере героя, о его состоянии в тот или иной момент. Так, Пьера характеризует “умный, робкий взгляд”, столь необычный для представителей высшего света, где внимание к человеку обеспечивается его знатным проис</w:t>
      </w:r>
      <w:r w:rsidRPr="000C0389">
        <w:rPr>
          <w:rStyle w:val="31"/>
          <w:sz w:val="28"/>
          <w:szCs w:val="28"/>
        </w:rPr>
        <w:softHyphen/>
        <w:t>хождением и богатством. Пьер испытывает потребность выска</w:t>
      </w:r>
      <w:r w:rsidR="000C0389">
        <w:rPr>
          <w:rStyle w:val="31"/>
          <w:sz w:val="28"/>
          <w:szCs w:val="28"/>
        </w:rPr>
        <w:t>зать</w:t>
      </w:r>
      <w:r w:rsidRPr="000C0389">
        <w:rPr>
          <w:rStyle w:val="31"/>
          <w:sz w:val="28"/>
          <w:szCs w:val="28"/>
          <w:lang w:eastAsia="en-US" w:bidi="en-US"/>
        </w:rPr>
        <w:t xml:space="preserve"> </w:t>
      </w:r>
      <w:r w:rsidRPr="000C0389">
        <w:rPr>
          <w:rStyle w:val="31"/>
          <w:sz w:val="28"/>
          <w:szCs w:val="28"/>
        </w:rPr>
        <w:t>свои суждения по политическим вопросам, однако его мысли никого не интересуют, и более того, поведение моло</w:t>
      </w:r>
      <w:r w:rsidRPr="000C0389">
        <w:rPr>
          <w:rStyle w:val="31"/>
          <w:sz w:val="28"/>
          <w:szCs w:val="28"/>
        </w:rPr>
        <w:softHyphen/>
        <w:t>дою человека кажется окружающим бестактным. В этой среде принято лишь повторять то, что одобрено его величеством го</w:t>
      </w:r>
      <w:r w:rsidR="000C0389">
        <w:rPr>
          <w:rStyle w:val="31"/>
          <w:sz w:val="28"/>
          <w:szCs w:val="28"/>
        </w:rPr>
        <w:t xml:space="preserve">сударем. </w:t>
      </w:r>
      <w:r w:rsidRPr="000C0389">
        <w:rPr>
          <w:rStyle w:val="31"/>
          <w:sz w:val="28"/>
          <w:szCs w:val="28"/>
        </w:rPr>
        <w:t>Толстой</w:t>
      </w:r>
      <w:r w:rsidRPr="000C0389">
        <w:rPr>
          <w:rStyle w:val="31"/>
          <w:sz w:val="28"/>
          <w:szCs w:val="28"/>
        </w:rPr>
        <w:tab/>
        <w:t>подчеркивает</w:t>
      </w:r>
      <w:r w:rsidR="000C0389">
        <w:rPr>
          <w:rStyle w:val="31"/>
          <w:sz w:val="28"/>
          <w:szCs w:val="28"/>
        </w:rPr>
        <w:t xml:space="preserve"> з</w:t>
      </w:r>
      <w:r w:rsidRPr="000C0389">
        <w:rPr>
          <w:rStyle w:val="31"/>
          <w:sz w:val="28"/>
          <w:szCs w:val="28"/>
        </w:rPr>
        <w:t>астенчивость, непосредствен</w:t>
      </w:r>
      <w:r w:rsidRPr="000C0389">
        <w:rPr>
          <w:rStyle w:val="31"/>
          <w:sz w:val="28"/>
          <w:szCs w:val="28"/>
        </w:rPr>
        <w:softHyphen/>
      </w:r>
      <w:r w:rsidR="000C0389">
        <w:rPr>
          <w:rStyle w:val="31"/>
          <w:sz w:val="28"/>
          <w:szCs w:val="28"/>
        </w:rPr>
        <w:t>ность Пьера</w:t>
      </w:r>
      <w:r w:rsidRPr="000C0389">
        <w:rPr>
          <w:rStyle w:val="31"/>
          <w:sz w:val="28"/>
          <w:szCs w:val="28"/>
        </w:rPr>
        <w:t xml:space="preserve"> следующей фразой: “...он, как говорится, не умел</w:t>
      </w:r>
      <w:r w:rsidR="000C0389">
        <w:rPr>
          <w:rStyle w:val="31"/>
          <w:sz w:val="28"/>
          <w:szCs w:val="28"/>
        </w:rPr>
        <w:t xml:space="preserve"> </w:t>
      </w:r>
      <w:r w:rsidRPr="000C0389">
        <w:rPr>
          <w:rStyle w:val="31"/>
          <w:sz w:val="28"/>
          <w:szCs w:val="28"/>
        </w:rPr>
        <w:t>войти в салон и еще менее умел из него выйти &lt;...&gt;, но все это выкупалось у него выражением добродушия, простоты и скромности” [3, с. 31]. У Болконского скучающий взгляд, ус</w:t>
      </w:r>
      <w:r w:rsidRPr="000C0389">
        <w:rPr>
          <w:rStyle w:val="31"/>
          <w:sz w:val="28"/>
          <w:szCs w:val="28"/>
        </w:rPr>
        <w:softHyphen/>
        <w:t>талая походка. Выражение лица, поведение князя Андрея — все свидетельствовало о том, что окружающие люди ему не</w:t>
      </w:r>
      <w:r w:rsidRPr="000C0389">
        <w:rPr>
          <w:rStyle w:val="31"/>
          <w:sz w:val="28"/>
          <w:szCs w:val="28"/>
        </w:rPr>
        <w:softHyphen/>
        <w:t>интересны.</w:t>
      </w:r>
    </w:p>
    <w:p w:rsidR="00C36E29" w:rsidRPr="000C0389" w:rsidRDefault="00D5169E" w:rsidP="000C0389">
      <w:pPr>
        <w:pStyle w:val="4"/>
        <w:shd w:val="clear" w:color="auto" w:fill="auto"/>
        <w:spacing w:after="0" w:line="240" w:lineRule="auto"/>
        <w:ind w:left="20" w:right="20" w:firstLine="340"/>
        <w:rPr>
          <w:sz w:val="28"/>
          <w:szCs w:val="28"/>
        </w:rPr>
      </w:pPr>
      <w:r w:rsidRPr="000C0389">
        <w:rPr>
          <w:rStyle w:val="31"/>
          <w:sz w:val="28"/>
          <w:szCs w:val="28"/>
        </w:rPr>
        <w:t>Совсем иначе выглядят герои в домашней обстановке, ког</w:t>
      </w:r>
      <w:r w:rsidRPr="000C0389">
        <w:rPr>
          <w:rStyle w:val="31"/>
          <w:sz w:val="28"/>
          <w:szCs w:val="28"/>
        </w:rPr>
        <w:softHyphen/>
        <w:t>да Пьер после вечера у Шерер заехал к Болконскому (V— VI главы). Как правило, при анализе этого эпизода внимание школьников концентрируется на мотивах, побудивших Болкон</w:t>
      </w:r>
      <w:r w:rsidRPr="000C0389">
        <w:rPr>
          <w:rStyle w:val="31"/>
          <w:sz w:val="28"/>
          <w:szCs w:val="28"/>
        </w:rPr>
        <w:softHyphen/>
        <w:t>ского идти на войну. Но автору важно показать и другое — что сближает этих двух героев. Вопросы дружбы, взаимоотно</w:t>
      </w:r>
      <w:r w:rsidRPr="000C0389">
        <w:rPr>
          <w:rStyle w:val="31"/>
          <w:sz w:val="28"/>
          <w:szCs w:val="28"/>
        </w:rPr>
        <w:softHyphen/>
        <w:t>шений между людьми особенно волнуют старшеклассников, поэтому интересно узнать их мнение, вызвать на откровенный разговор. В ходе беседы следует направлять учащихся на обсуж</w:t>
      </w:r>
      <w:r w:rsidRPr="000C0389">
        <w:rPr>
          <w:rStyle w:val="31"/>
          <w:sz w:val="28"/>
          <w:szCs w:val="28"/>
        </w:rPr>
        <w:softHyphen/>
        <w:t>дение того, как автор создает у читателя представление о сво</w:t>
      </w:r>
      <w:r w:rsidRPr="000C0389">
        <w:rPr>
          <w:rStyle w:val="31"/>
          <w:sz w:val="28"/>
          <w:szCs w:val="28"/>
        </w:rPr>
        <w:softHyphen/>
        <w:t xml:space="preserve">их героях, какими средствами он этого достигает. Например, в </w:t>
      </w:r>
      <w:r w:rsidRPr="000C0389">
        <w:rPr>
          <w:rStyle w:val="31"/>
          <w:sz w:val="28"/>
          <w:szCs w:val="28"/>
        </w:rPr>
        <w:lastRenderedPageBreak/>
        <w:t>психологической характеристике героев Толстого важную роль играют авторские ремарки. В меньшей степени они ука</w:t>
      </w:r>
      <w:r w:rsidRPr="000C0389">
        <w:rPr>
          <w:rStyle w:val="31"/>
          <w:sz w:val="28"/>
          <w:szCs w:val="28"/>
        </w:rPr>
        <w:softHyphen/>
        <w:t>зывают на характерные жесты, мимику героя, сопровождаю</w:t>
      </w:r>
      <w:r w:rsidRPr="000C0389">
        <w:rPr>
          <w:rStyle w:val="31"/>
          <w:sz w:val="28"/>
          <w:szCs w:val="28"/>
        </w:rPr>
        <w:softHyphen/>
        <w:t>щие его речь, в большей степени они раскрывают чувства, мысли, ощущения персонажа в момент высказывания. И все это ученики должны не просто заметить, но и понять роль авторских ремарок Толстого, т.е. осмыслить отмеченный факт в связи с общей идеей произведения. Таким образом, следует подчеркнуть, что только такие наблюдения учащихся, кото</w:t>
      </w:r>
      <w:r w:rsidRPr="000C0389">
        <w:rPr>
          <w:rStyle w:val="31"/>
          <w:sz w:val="28"/>
          <w:szCs w:val="28"/>
        </w:rPr>
        <w:softHyphen/>
        <w:t>рые позволяют им выявить характерный для автора прием (увидеть общее в ряде приведенных примеров), являются по</w:t>
      </w:r>
      <w:r w:rsidRPr="000C0389">
        <w:rPr>
          <w:rStyle w:val="31"/>
          <w:sz w:val="28"/>
          <w:szCs w:val="28"/>
        </w:rPr>
        <w:softHyphen/>
        <w:t>казателем вдумчивого чтения. В школьной практике нередко можно наблюдать иную картину: ученики приводят цитаты из текста, никак не истолковывая их в плане образной специ</w:t>
      </w:r>
      <w:r w:rsidRPr="000C0389">
        <w:rPr>
          <w:rStyle w:val="31"/>
          <w:sz w:val="28"/>
          <w:szCs w:val="28"/>
        </w:rPr>
        <w:softHyphen/>
        <w:t>фики произведения.</w:t>
      </w:r>
    </w:p>
    <w:p w:rsidR="00C36E29" w:rsidRPr="000C0389" w:rsidRDefault="00D5169E" w:rsidP="000C0389">
      <w:pPr>
        <w:pStyle w:val="4"/>
        <w:shd w:val="clear" w:color="auto" w:fill="auto"/>
        <w:spacing w:after="0" w:line="240" w:lineRule="auto"/>
        <w:ind w:left="20" w:right="20" w:firstLine="340"/>
        <w:rPr>
          <w:sz w:val="28"/>
          <w:szCs w:val="28"/>
        </w:rPr>
      </w:pPr>
      <w:r w:rsidRPr="000C0389">
        <w:rPr>
          <w:rStyle w:val="31"/>
          <w:sz w:val="28"/>
          <w:szCs w:val="28"/>
        </w:rPr>
        <w:t>Анализ эпизода “Пьер в доме Болконского” (V—VI главы) предоставляет возможность рассмотреть роль авторских ремарок в характеристике героев. В доме Болконского Пьер чувствует себя как дома. Между друзьями завязывается беседа, искрен</w:t>
      </w:r>
      <w:r w:rsidRPr="000C0389">
        <w:rPr>
          <w:rStyle w:val="31"/>
          <w:sz w:val="28"/>
          <w:szCs w:val="28"/>
        </w:rPr>
        <w:softHyphen/>
        <w:t>ность и задушевность которой подчеркивается следующей ав</w:t>
      </w:r>
      <w:r w:rsidRPr="000C0389">
        <w:rPr>
          <w:rStyle w:val="31"/>
          <w:sz w:val="28"/>
          <w:szCs w:val="28"/>
        </w:rPr>
        <w:softHyphen/>
        <w:t>торской ремаркой: “В середине ужина князь Андрей облоко</w:t>
      </w:r>
      <w:r w:rsidRPr="000C0389">
        <w:rPr>
          <w:rStyle w:val="31"/>
          <w:sz w:val="28"/>
          <w:szCs w:val="28"/>
        </w:rPr>
        <w:softHyphen/>
        <w:t xml:space="preserve">тился и, </w:t>
      </w:r>
      <w:r w:rsidRPr="000C0389">
        <w:rPr>
          <w:rStyle w:val="ac"/>
          <w:sz w:val="28"/>
          <w:szCs w:val="28"/>
        </w:rPr>
        <w:t>как человек, давно имеющий что-нибудь на сердце и вдруг решающийся высказать</w:t>
      </w:r>
      <w:r w:rsidRPr="000C0389">
        <w:rPr>
          <w:rStyle w:val="31"/>
          <w:sz w:val="28"/>
          <w:szCs w:val="28"/>
        </w:rPr>
        <w:t xml:space="preserve"> (выделено мной. — Т.З.), с вы</w:t>
      </w:r>
      <w:r w:rsidRPr="000C0389">
        <w:rPr>
          <w:rStyle w:val="31"/>
          <w:sz w:val="28"/>
          <w:szCs w:val="28"/>
        </w:rPr>
        <w:softHyphen/>
        <w:t>ражением нервного раздражения, в каком Пьер еще не видел своего приятеля, начал говорить:</w:t>
      </w:r>
    </w:p>
    <w:p w:rsidR="00C36E29" w:rsidRPr="000C0389" w:rsidRDefault="00D5169E" w:rsidP="000C0389">
      <w:pPr>
        <w:pStyle w:val="4"/>
        <w:numPr>
          <w:ilvl w:val="0"/>
          <w:numId w:val="2"/>
        </w:numPr>
        <w:shd w:val="clear" w:color="auto" w:fill="auto"/>
        <w:spacing w:after="0" w:line="240" w:lineRule="auto"/>
        <w:ind w:left="20" w:right="20" w:firstLine="340"/>
        <w:rPr>
          <w:sz w:val="28"/>
          <w:szCs w:val="28"/>
        </w:rPr>
      </w:pPr>
      <w:r w:rsidRPr="000C0389">
        <w:rPr>
          <w:rStyle w:val="31"/>
          <w:sz w:val="28"/>
          <w:szCs w:val="28"/>
        </w:rPr>
        <w:t xml:space="preserve"> Никогда, никогда не женись, мой друг, вот тебе мой совет, не женись до тех пор, пока ты не скажешь себе, что ты сделал все, что мог...” [с. 38, 39].</w:t>
      </w:r>
    </w:p>
    <w:p w:rsidR="00C36E29" w:rsidRPr="000C0389" w:rsidRDefault="00D5169E" w:rsidP="000C0389">
      <w:pPr>
        <w:pStyle w:val="4"/>
        <w:shd w:val="clear" w:color="auto" w:fill="auto"/>
        <w:spacing w:after="0" w:line="240" w:lineRule="auto"/>
        <w:ind w:left="20" w:right="20" w:firstLine="340"/>
        <w:rPr>
          <w:sz w:val="28"/>
          <w:szCs w:val="28"/>
        </w:rPr>
      </w:pPr>
      <w:r w:rsidRPr="000C0389">
        <w:rPr>
          <w:rStyle w:val="31"/>
          <w:sz w:val="28"/>
          <w:szCs w:val="28"/>
        </w:rPr>
        <w:t>Откровенный разговор преображает князя Андрея: “глаза, в которых прежде казался потушенным огонь жизни, теперь блестели лучистым, ярким блеском” [с. 39]. Болконский объяс</w:t>
      </w:r>
      <w:r w:rsidRPr="000C0389">
        <w:rPr>
          <w:rStyle w:val="31"/>
          <w:sz w:val="28"/>
          <w:szCs w:val="28"/>
        </w:rPr>
        <w:softHyphen/>
        <w:t>няет Пьеру, что он идет на войну, потому что устал от све</w:t>
      </w:r>
      <w:r w:rsidRPr="000C0389">
        <w:rPr>
          <w:rStyle w:val="31"/>
          <w:sz w:val="28"/>
          <w:szCs w:val="28"/>
        </w:rPr>
        <w:softHyphen/>
        <w:t>та, для которого фальшь и лицемерие являются нормой жиз</w:t>
      </w:r>
      <w:r w:rsidRPr="000C0389">
        <w:rPr>
          <w:rStyle w:val="31"/>
          <w:sz w:val="28"/>
          <w:szCs w:val="28"/>
        </w:rPr>
        <w:softHyphen/>
        <w:t>ни. Пьер не скрывает своего восхищения другом.</w:t>
      </w:r>
    </w:p>
    <w:p w:rsidR="00C36E29" w:rsidRPr="000C0389" w:rsidRDefault="00D5169E" w:rsidP="000C0389">
      <w:pPr>
        <w:pStyle w:val="4"/>
        <w:numPr>
          <w:ilvl w:val="0"/>
          <w:numId w:val="2"/>
        </w:numPr>
        <w:shd w:val="clear" w:color="auto" w:fill="auto"/>
        <w:spacing w:after="0" w:line="240" w:lineRule="auto"/>
        <w:ind w:left="20" w:right="20" w:firstLine="340"/>
        <w:rPr>
          <w:sz w:val="28"/>
          <w:szCs w:val="28"/>
        </w:rPr>
      </w:pPr>
      <w:r w:rsidRPr="000C0389">
        <w:rPr>
          <w:rStyle w:val="31"/>
          <w:sz w:val="28"/>
          <w:szCs w:val="28"/>
        </w:rPr>
        <w:t xml:space="preserve"> Какие черты привлекательны для Пьера в Болконском? Учащиеся называют такие качества, как необыкновенная па</w:t>
      </w:r>
      <w:r w:rsidRPr="000C0389">
        <w:rPr>
          <w:rStyle w:val="31"/>
          <w:sz w:val="28"/>
          <w:szCs w:val="28"/>
        </w:rPr>
        <w:softHyphen/>
        <w:t>мять, начитанность, огромная работоспособность, сила воли. Толстой подчеркивает, что порой человека восхищают в дру</w:t>
      </w:r>
      <w:r w:rsidRPr="000C0389">
        <w:rPr>
          <w:rStyle w:val="31"/>
          <w:sz w:val="28"/>
          <w:szCs w:val="28"/>
        </w:rPr>
        <w:softHyphen/>
        <w:t>гом те качества, которыми он хотел бы обладать сам: “Анд</w:t>
      </w:r>
      <w:r w:rsidRPr="000C0389">
        <w:rPr>
          <w:rStyle w:val="31"/>
          <w:sz w:val="28"/>
          <w:szCs w:val="28"/>
        </w:rPr>
        <w:softHyphen/>
        <w:t>рей в высшей степени соединял в себе те качества, которых не было у Пьера” [с. 40].</w:t>
      </w:r>
    </w:p>
    <w:p w:rsidR="00C36E29" w:rsidRPr="000C0389" w:rsidRDefault="00D5169E" w:rsidP="000C0389">
      <w:pPr>
        <w:pStyle w:val="4"/>
        <w:numPr>
          <w:ilvl w:val="0"/>
          <w:numId w:val="2"/>
        </w:numPr>
        <w:shd w:val="clear" w:color="auto" w:fill="auto"/>
        <w:spacing w:after="0" w:line="240" w:lineRule="auto"/>
        <w:ind w:left="20" w:right="20" w:firstLine="340"/>
        <w:rPr>
          <w:sz w:val="28"/>
          <w:szCs w:val="28"/>
        </w:rPr>
      </w:pPr>
      <w:r w:rsidRPr="000C0389">
        <w:rPr>
          <w:rStyle w:val="31"/>
          <w:sz w:val="28"/>
          <w:szCs w:val="28"/>
        </w:rPr>
        <w:t xml:space="preserve"> Можем ли мы назвать их отношения дружбой? Может ли быть равенство в дружбе?</w:t>
      </w:r>
    </w:p>
    <w:p w:rsidR="00C36E29" w:rsidRPr="000C0389" w:rsidRDefault="00D5169E" w:rsidP="000C0389">
      <w:pPr>
        <w:pStyle w:val="4"/>
        <w:shd w:val="clear" w:color="auto" w:fill="auto"/>
        <w:spacing w:after="0" w:line="240" w:lineRule="auto"/>
        <w:ind w:left="20" w:right="20" w:firstLine="340"/>
        <w:rPr>
          <w:sz w:val="28"/>
          <w:szCs w:val="28"/>
        </w:rPr>
      </w:pPr>
      <w:r w:rsidRPr="000C0389">
        <w:rPr>
          <w:rStyle w:val="31"/>
          <w:sz w:val="28"/>
          <w:szCs w:val="28"/>
        </w:rPr>
        <w:t>Выяснив точки зрения учеников, обращаемся к размыш</w:t>
      </w:r>
      <w:r w:rsidRPr="000C0389">
        <w:rPr>
          <w:rStyle w:val="31"/>
          <w:sz w:val="28"/>
          <w:szCs w:val="28"/>
        </w:rPr>
        <w:softHyphen/>
        <w:t>лениям писателя: “В самых лучших, дружеских и простых от</w:t>
      </w:r>
      <w:r w:rsidRPr="000C0389">
        <w:rPr>
          <w:rStyle w:val="31"/>
          <w:sz w:val="28"/>
          <w:szCs w:val="28"/>
        </w:rPr>
        <w:softHyphen/>
        <w:t>ношениях лесть или похвала необходимы, как подмазка необ</w:t>
      </w:r>
      <w:r w:rsidRPr="000C0389">
        <w:rPr>
          <w:rStyle w:val="31"/>
          <w:sz w:val="28"/>
          <w:szCs w:val="28"/>
        </w:rPr>
        <w:softHyphen/>
        <w:t>ходима для колес, чтобы они ехали” [с. 40].</w:t>
      </w:r>
    </w:p>
    <w:p w:rsidR="00C36E29" w:rsidRPr="000C0389" w:rsidRDefault="00D5169E" w:rsidP="000C0389">
      <w:pPr>
        <w:pStyle w:val="4"/>
        <w:numPr>
          <w:ilvl w:val="0"/>
          <w:numId w:val="2"/>
        </w:numPr>
        <w:shd w:val="clear" w:color="auto" w:fill="auto"/>
        <w:spacing w:after="0" w:line="240" w:lineRule="auto"/>
        <w:ind w:left="20" w:right="20" w:firstLine="340"/>
        <w:rPr>
          <w:sz w:val="28"/>
          <w:szCs w:val="28"/>
        </w:rPr>
      </w:pPr>
      <w:r w:rsidRPr="000C0389">
        <w:rPr>
          <w:rStyle w:val="31"/>
          <w:sz w:val="28"/>
          <w:szCs w:val="28"/>
        </w:rPr>
        <w:t xml:space="preserve"> Согласны ли вы с этим утверждением писателя? (Отве</w:t>
      </w:r>
      <w:r w:rsidRPr="000C0389">
        <w:rPr>
          <w:rStyle w:val="31"/>
          <w:sz w:val="28"/>
          <w:szCs w:val="28"/>
        </w:rPr>
        <w:softHyphen/>
        <w:t>ты школьников различны.)</w:t>
      </w:r>
    </w:p>
    <w:p w:rsidR="00C36E29" w:rsidRPr="000C0389" w:rsidRDefault="00D5169E" w:rsidP="000C0389">
      <w:pPr>
        <w:pStyle w:val="4"/>
        <w:numPr>
          <w:ilvl w:val="0"/>
          <w:numId w:val="2"/>
        </w:numPr>
        <w:shd w:val="clear" w:color="auto" w:fill="auto"/>
        <w:spacing w:after="0" w:line="240" w:lineRule="auto"/>
        <w:ind w:left="20" w:firstLine="340"/>
        <w:rPr>
          <w:sz w:val="28"/>
          <w:szCs w:val="28"/>
        </w:rPr>
      </w:pPr>
      <w:r w:rsidRPr="000C0389">
        <w:rPr>
          <w:rStyle w:val="31"/>
          <w:sz w:val="28"/>
          <w:szCs w:val="28"/>
        </w:rPr>
        <w:t xml:space="preserve"> А чем нравится Пьер своему другу?</w:t>
      </w:r>
    </w:p>
    <w:p w:rsidR="00C36E29" w:rsidRPr="000C0389" w:rsidRDefault="00D5169E" w:rsidP="000C0389">
      <w:pPr>
        <w:pStyle w:val="4"/>
        <w:shd w:val="clear" w:color="auto" w:fill="auto"/>
        <w:spacing w:after="0" w:line="240" w:lineRule="auto"/>
        <w:ind w:left="20" w:right="20" w:firstLine="340"/>
        <w:rPr>
          <w:sz w:val="28"/>
          <w:szCs w:val="28"/>
        </w:rPr>
      </w:pPr>
      <w:r w:rsidRPr="000C0389">
        <w:rPr>
          <w:rStyle w:val="31"/>
          <w:sz w:val="28"/>
          <w:szCs w:val="28"/>
        </w:rPr>
        <w:t>Болконский признается ему: “Ты мне дорог, особенно по</w:t>
      </w:r>
      <w:r w:rsidRPr="000C0389">
        <w:rPr>
          <w:rStyle w:val="31"/>
          <w:sz w:val="28"/>
          <w:szCs w:val="28"/>
        </w:rPr>
        <w:softHyphen/>
        <w:t xml:space="preserve">тому, что ты один живой человек среди всего нашего света” |с. 41 ]. Обсуждая эти вопросы, </w:t>
      </w:r>
      <w:r w:rsidRPr="000C0389">
        <w:rPr>
          <w:rStyle w:val="31"/>
          <w:sz w:val="28"/>
          <w:szCs w:val="28"/>
        </w:rPr>
        <w:lastRenderedPageBreak/>
        <w:t>учащиеся приходят к выводу, что дружеские отношения основываются на умении видеть луч</w:t>
      </w:r>
      <w:r w:rsidRPr="000C0389">
        <w:rPr>
          <w:rStyle w:val="31"/>
          <w:sz w:val="28"/>
          <w:szCs w:val="28"/>
        </w:rPr>
        <w:softHyphen/>
        <w:t>шее в человеке, на чувствах доброжелательности и искренно</w:t>
      </w:r>
      <w:r w:rsidRPr="000C0389">
        <w:rPr>
          <w:rStyle w:val="31"/>
          <w:sz w:val="28"/>
          <w:szCs w:val="28"/>
        </w:rPr>
        <w:softHyphen/>
        <w:t>сти.</w:t>
      </w:r>
    </w:p>
    <w:p w:rsidR="00C36E29" w:rsidRPr="000C0389" w:rsidRDefault="00D5169E" w:rsidP="000C0389">
      <w:pPr>
        <w:pStyle w:val="4"/>
        <w:shd w:val="clear" w:color="auto" w:fill="auto"/>
        <w:spacing w:after="0" w:line="240" w:lineRule="auto"/>
        <w:ind w:left="20" w:right="20" w:firstLine="340"/>
        <w:rPr>
          <w:sz w:val="28"/>
          <w:szCs w:val="28"/>
        </w:rPr>
      </w:pPr>
      <w:r w:rsidRPr="000C0389">
        <w:rPr>
          <w:rStyle w:val="31"/>
          <w:sz w:val="28"/>
          <w:szCs w:val="28"/>
        </w:rPr>
        <w:t>Далее внимание школьников направлено на осмысление поведения Пьера. У многих старшеклассников вызывает осуж</w:t>
      </w:r>
      <w:r w:rsidRPr="000C0389">
        <w:rPr>
          <w:rStyle w:val="31"/>
          <w:sz w:val="28"/>
          <w:szCs w:val="28"/>
        </w:rPr>
        <w:softHyphen/>
        <w:t xml:space="preserve">дение непоследовательность действий героя. Безухов обещает </w:t>
      </w:r>
      <w:r w:rsidR="004C4729">
        <w:rPr>
          <w:rStyle w:val="31"/>
          <w:sz w:val="28"/>
          <w:szCs w:val="28"/>
        </w:rPr>
        <w:t>Бол</w:t>
      </w:r>
      <w:r w:rsidRPr="000C0389">
        <w:rPr>
          <w:rStyle w:val="31"/>
          <w:sz w:val="28"/>
          <w:szCs w:val="28"/>
        </w:rPr>
        <w:t>конскому не ехать к Анатолю Курагину, в доме которого опирается праздная молодежь. Такие вечера нередко заверша</w:t>
      </w:r>
      <w:r w:rsidRPr="000C0389">
        <w:rPr>
          <w:rStyle w:val="31"/>
          <w:sz w:val="28"/>
          <w:szCs w:val="28"/>
        </w:rPr>
        <w:softHyphen/>
      </w:r>
      <w:r w:rsidR="004C4729">
        <w:rPr>
          <w:rStyle w:val="31"/>
          <w:sz w:val="28"/>
          <w:szCs w:val="28"/>
        </w:rPr>
        <w:t>лись</w:t>
      </w:r>
      <w:r w:rsidRPr="000C0389">
        <w:rPr>
          <w:rStyle w:val="31"/>
          <w:sz w:val="28"/>
          <w:szCs w:val="28"/>
        </w:rPr>
        <w:t xml:space="preserve"> по</w:t>
      </w:r>
      <w:r w:rsidR="004C4729">
        <w:rPr>
          <w:rStyle w:val="31"/>
          <w:sz w:val="28"/>
          <w:szCs w:val="28"/>
        </w:rPr>
        <w:t>п</w:t>
      </w:r>
      <w:r w:rsidRPr="000C0389">
        <w:rPr>
          <w:rStyle w:val="31"/>
          <w:sz w:val="28"/>
          <w:szCs w:val="28"/>
        </w:rPr>
        <w:t>ойкой.</w:t>
      </w:r>
    </w:p>
    <w:p w:rsidR="00C36E29" w:rsidRPr="000C0389" w:rsidRDefault="00D5169E" w:rsidP="000C0389">
      <w:pPr>
        <w:pStyle w:val="4"/>
        <w:shd w:val="clear" w:color="auto" w:fill="auto"/>
        <w:spacing w:after="0" w:line="240" w:lineRule="auto"/>
        <w:ind w:left="20" w:right="20" w:firstLine="340"/>
        <w:rPr>
          <w:sz w:val="28"/>
          <w:szCs w:val="28"/>
        </w:rPr>
      </w:pPr>
      <w:r w:rsidRPr="000C0389">
        <w:rPr>
          <w:rStyle w:val="31"/>
          <w:sz w:val="28"/>
          <w:szCs w:val="28"/>
        </w:rPr>
        <w:t>— Почему Пьер, дав слово Болконскому не ездить к Курагину, не сдержал его?</w:t>
      </w:r>
    </w:p>
    <w:p w:rsidR="00C36E29" w:rsidRPr="000C0389" w:rsidRDefault="00D5169E" w:rsidP="000C0389">
      <w:pPr>
        <w:pStyle w:val="4"/>
        <w:shd w:val="clear" w:color="auto" w:fill="auto"/>
        <w:spacing w:after="0" w:line="240" w:lineRule="auto"/>
        <w:ind w:left="20" w:right="20" w:firstLine="340"/>
        <w:rPr>
          <w:sz w:val="28"/>
          <w:szCs w:val="28"/>
        </w:rPr>
      </w:pPr>
      <w:r w:rsidRPr="000C0389">
        <w:rPr>
          <w:rStyle w:val="31"/>
          <w:sz w:val="28"/>
          <w:szCs w:val="28"/>
        </w:rPr>
        <w:t>Учитель обращает внимание учеников на то, что Безухов, уже сидя в извозчичьей коляске, ищет оправдание непоследо</w:t>
      </w:r>
      <w:r w:rsidRPr="000C0389">
        <w:rPr>
          <w:rStyle w:val="31"/>
          <w:sz w:val="28"/>
          <w:szCs w:val="28"/>
        </w:rPr>
        <w:softHyphen/>
        <w:t>вательности своих решений и находит его. Вопросы учителя ориентируют учащихся на пристальное внимание к художе</w:t>
      </w:r>
      <w:r w:rsidRPr="000C0389">
        <w:rPr>
          <w:rStyle w:val="31"/>
          <w:sz w:val="28"/>
          <w:szCs w:val="28"/>
        </w:rPr>
        <w:softHyphen/>
        <w:t>ственному слову, к авторской мысли.</w:t>
      </w:r>
    </w:p>
    <w:p w:rsidR="00C36E29" w:rsidRPr="000C0389" w:rsidRDefault="00D5169E" w:rsidP="000C0389">
      <w:pPr>
        <w:pStyle w:val="4"/>
        <w:shd w:val="clear" w:color="auto" w:fill="auto"/>
        <w:spacing w:after="0" w:line="240" w:lineRule="auto"/>
        <w:ind w:left="20" w:right="20" w:firstLine="340"/>
        <w:rPr>
          <w:sz w:val="28"/>
          <w:szCs w:val="28"/>
        </w:rPr>
      </w:pPr>
      <w:r w:rsidRPr="000C0389">
        <w:rPr>
          <w:rStyle w:val="31"/>
          <w:sz w:val="28"/>
          <w:szCs w:val="28"/>
        </w:rPr>
        <w:t>Школьники размышляют над заданием, обращают внима</w:t>
      </w:r>
      <w:r w:rsidRPr="000C0389">
        <w:rPr>
          <w:rStyle w:val="31"/>
          <w:sz w:val="28"/>
          <w:szCs w:val="28"/>
        </w:rPr>
        <w:softHyphen/>
        <w:t>ние на детали текста, осмысляют их роль в характеристике персонажа. Ученики отмечают доброту Пьера, его мягкость, склонность к философствованию. Он легко поддается влиянию со стороны других людей. Поведение Пьера в компании Анатоля и Долохова школьники рассматривают как попытку са</w:t>
      </w:r>
      <w:r w:rsidRPr="000C0389">
        <w:rPr>
          <w:rStyle w:val="31"/>
          <w:sz w:val="28"/>
          <w:szCs w:val="28"/>
        </w:rPr>
        <w:softHyphen/>
        <w:t>моутвердиться, привлечь к себе внимание. Пьер только что приехал из-за границы, где получал образование. Жадно впи</w:t>
      </w:r>
      <w:r w:rsidRPr="000C0389">
        <w:rPr>
          <w:rStyle w:val="31"/>
          <w:sz w:val="28"/>
          <w:szCs w:val="28"/>
        </w:rPr>
        <w:softHyphen/>
        <w:t>тывая в себя разнообразные жизненные впечатления, Безухов доверительно относится к миру и к людям, не пытаясь ра</w:t>
      </w:r>
      <w:r w:rsidRPr="000C0389">
        <w:rPr>
          <w:rStyle w:val="31"/>
          <w:sz w:val="28"/>
          <w:szCs w:val="28"/>
        </w:rPr>
        <w:softHyphen/>
        <w:t>зобраться, хорошо или плохо он поступает. Не случайно в I томе романа-эпопеи отсутствуют внутренние монологи героя, их заменяет несобственно-прямая речь.</w:t>
      </w:r>
    </w:p>
    <w:p w:rsidR="00C36E29" w:rsidRPr="000C0389" w:rsidRDefault="00D5169E" w:rsidP="000C0389">
      <w:pPr>
        <w:pStyle w:val="4"/>
        <w:shd w:val="clear" w:color="auto" w:fill="auto"/>
        <w:spacing w:after="0" w:line="240" w:lineRule="auto"/>
        <w:ind w:left="20" w:right="20" w:firstLine="340"/>
        <w:rPr>
          <w:sz w:val="28"/>
          <w:szCs w:val="28"/>
        </w:rPr>
        <w:sectPr w:rsidR="00C36E29" w:rsidRPr="000C0389" w:rsidSect="000C0389">
          <w:footerReference w:type="even" r:id="rId8"/>
          <w:footerReference w:type="default" r:id="rId9"/>
          <w:footerReference w:type="first" r:id="rId10"/>
          <w:pgSz w:w="11909" w:h="16834"/>
          <w:pgMar w:top="1276" w:right="994" w:bottom="1418" w:left="1276" w:header="0" w:footer="3" w:gutter="0"/>
          <w:pgNumType w:start="40"/>
          <w:cols w:space="720"/>
          <w:noEndnote/>
          <w:docGrid w:linePitch="360"/>
        </w:sectPr>
      </w:pPr>
      <w:r w:rsidRPr="000C0389">
        <w:rPr>
          <w:rStyle w:val="31"/>
          <w:sz w:val="28"/>
          <w:szCs w:val="28"/>
        </w:rPr>
        <w:t>Предложив школьникам прочитать отрывок, содержащий размышления Пьера в изложении автора, учитель обращает внимание на “диалектику” душевных движений, по словам Н.Г.Чернышевского. Мысли героя в последовательности их воз</w:t>
      </w:r>
      <w:r w:rsidRPr="000C0389">
        <w:rPr>
          <w:rStyle w:val="31"/>
          <w:sz w:val="28"/>
          <w:szCs w:val="28"/>
        </w:rPr>
        <w:softHyphen/>
        <w:t>никновения определяют своеобразие синтаксического строя повествования — наличие сложных синтаксических конструк</w:t>
      </w:r>
      <w:r w:rsidRPr="000C0389">
        <w:rPr>
          <w:rStyle w:val="31"/>
          <w:sz w:val="28"/>
          <w:szCs w:val="28"/>
        </w:rPr>
        <w:softHyphen/>
        <w:t>ций. Повторы слов, нанизывание придаточных изъяснительных предложений показывают, что Пьер пытается сам себя убедить в том, что он не совершает ничего предосудительного. Сен</w:t>
      </w:r>
      <w:r w:rsidRPr="000C0389">
        <w:rPr>
          <w:rStyle w:val="31"/>
          <w:sz w:val="28"/>
          <w:szCs w:val="28"/>
        </w:rPr>
        <w:softHyphen/>
        <w:t>тенция автора укрепляет читателя в мысли о бесхарактернос</w:t>
      </w:r>
      <w:r w:rsidRPr="000C0389">
        <w:rPr>
          <w:rStyle w:val="31"/>
          <w:sz w:val="28"/>
          <w:szCs w:val="28"/>
        </w:rPr>
        <w:softHyphen/>
        <w:t>ти Пьера: “Такого рода рассуждения, уничтожая все его ре</w:t>
      </w:r>
      <w:r w:rsidRPr="000C0389">
        <w:rPr>
          <w:rStyle w:val="31"/>
          <w:sz w:val="28"/>
          <w:szCs w:val="28"/>
        </w:rPr>
        <w:softHyphen/>
        <w:t>шения и предположения, часто приходили Пьеру. Он поехал к Курагину” [с. 42]. Любимому герою Толстого придется прой</w:t>
      </w:r>
      <w:r w:rsidRPr="000C0389">
        <w:rPr>
          <w:rStyle w:val="31"/>
          <w:sz w:val="28"/>
          <w:szCs w:val="28"/>
        </w:rPr>
        <w:softHyphen/>
        <w:t>ти через многие жизненные испытания, пережить немало ра</w:t>
      </w:r>
      <w:r w:rsidRPr="000C0389">
        <w:rPr>
          <w:rStyle w:val="31"/>
          <w:sz w:val="28"/>
          <w:szCs w:val="28"/>
        </w:rPr>
        <w:softHyphen/>
        <w:t>зочарований в поисках ответа на вопрос: “Для чего жить и что такое “я”?” Привлекательность любимых героев Толстого в том, что они стремятся “быть вполне хорошими”, а эта цель требует постоянной работы над собой.</w:t>
      </w:r>
    </w:p>
    <w:p w:rsidR="00C36E29" w:rsidRPr="000C0389" w:rsidRDefault="00D5169E" w:rsidP="000C0389">
      <w:pPr>
        <w:pStyle w:val="4"/>
        <w:shd w:val="clear" w:color="auto" w:fill="auto"/>
        <w:spacing w:after="0" w:line="240" w:lineRule="auto"/>
        <w:ind w:left="20" w:right="20" w:firstLine="340"/>
        <w:rPr>
          <w:sz w:val="28"/>
          <w:szCs w:val="28"/>
        </w:rPr>
      </w:pPr>
      <w:r w:rsidRPr="000C0389">
        <w:rPr>
          <w:rStyle w:val="31"/>
          <w:sz w:val="28"/>
          <w:szCs w:val="28"/>
        </w:rPr>
        <w:lastRenderedPageBreak/>
        <w:t xml:space="preserve">Наши наблюдения за изучением романа </w:t>
      </w:r>
      <w:r w:rsidR="004C4729">
        <w:rPr>
          <w:rStyle w:val="31"/>
          <w:sz w:val="28"/>
          <w:szCs w:val="28"/>
        </w:rPr>
        <w:t>Л</w:t>
      </w:r>
      <w:r w:rsidRPr="000C0389">
        <w:rPr>
          <w:rStyle w:val="31"/>
          <w:sz w:val="28"/>
          <w:szCs w:val="28"/>
          <w:lang w:eastAsia="en-US" w:bidi="en-US"/>
        </w:rPr>
        <w:t>.</w:t>
      </w:r>
      <w:r w:rsidRPr="000C0389">
        <w:rPr>
          <w:rStyle w:val="31"/>
          <w:sz w:val="28"/>
          <w:szCs w:val="28"/>
          <w:lang w:val="en-US" w:eastAsia="en-US" w:bidi="en-US"/>
        </w:rPr>
        <w:t>H</w:t>
      </w:r>
      <w:r w:rsidRPr="000C0389">
        <w:rPr>
          <w:rStyle w:val="31"/>
          <w:sz w:val="28"/>
          <w:szCs w:val="28"/>
          <w:lang w:eastAsia="en-US" w:bidi="en-US"/>
        </w:rPr>
        <w:t>.</w:t>
      </w:r>
      <w:r w:rsidRPr="000C0389">
        <w:rPr>
          <w:rStyle w:val="31"/>
          <w:sz w:val="28"/>
          <w:szCs w:val="28"/>
        </w:rPr>
        <w:t>Толстого “Война и мир” в школе позволяют сделать вывод, что образ литературного героя вызывает интерес только в том случае, если мотивы его поступков, чувства, мысли будут убедитель</w:t>
      </w:r>
      <w:r w:rsidRPr="000C0389">
        <w:rPr>
          <w:rStyle w:val="31"/>
          <w:sz w:val="28"/>
          <w:szCs w:val="28"/>
        </w:rPr>
        <w:softHyphen/>
        <w:t>ными для читателя. А это, в свою очередь, требует вдумчиво</w:t>
      </w:r>
      <w:r w:rsidRPr="000C0389">
        <w:rPr>
          <w:rStyle w:val="31"/>
          <w:sz w:val="28"/>
          <w:szCs w:val="28"/>
        </w:rPr>
        <w:softHyphen/>
        <w:t>го чтения, сопереживания, осмысления авторской концепции личности. Анализируя эпизод за эпизодом, образующие в сво</w:t>
      </w:r>
      <w:r w:rsidRPr="000C0389">
        <w:rPr>
          <w:rStyle w:val="31"/>
          <w:sz w:val="28"/>
          <w:szCs w:val="28"/>
        </w:rPr>
        <w:softHyphen/>
        <w:t>ей последовательности сюжет, школьники постигают автор</w:t>
      </w:r>
      <w:r w:rsidRPr="000C0389">
        <w:rPr>
          <w:rStyle w:val="31"/>
          <w:sz w:val="28"/>
          <w:szCs w:val="28"/>
        </w:rPr>
        <w:softHyphen/>
        <w:t>скую мысль о “текучести” человека, о сложности и противо</w:t>
      </w:r>
      <w:r w:rsidRPr="000C0389">
        <w:rPr>
          <w:rStyle w:val="31"/>
          <w:sz w:val="28"/>
          <w:szCs w:val="28"/>
        </w:rPr>
        <w:softHyphen/>
        <w:t>речивости его внутренней жизни. Понимание образов произ</w:t>
      </w:r>
      <w:r w:rsidRPr="000C0389">
        <w:rPr>
          <w:rStyle w:val="31"/>
          <w:sz w:val="28"/>
          <w:szCs w:val="28"/>
        </w:rPr>
        <w:softHyphen/>
        <w:t>ведения, их “сцепления” — ключ к решению проблем, постав</w:t>
      </w:r>
      <w:r w:rsidRPr="000C0389">
        <w:rPr>
          <w:rStyle w:val="31"/>
          <w:sz w:val="28"/>
          <w:szCs w:val="28"/>
        </w:rPr>
        <w:softHyphen/>
        <w:t>ленных автором и определяемых его мировоззрением.</w:t>
      </w:r>
    </w:p>
    <w:p w:rsidR="00C36E29" w:rsidRPr="000C0389" w:rsidRDefault="00D5169E" w:rsidP="000C0389">
      <w:pPr>
        <w:pStyle w:val="4"/>
        <w:shd w:val="clear" w:color="auto" w:fill="auto"/>
        <w:spacing w:after="0" w:line="240" w:lineRule="auto"/>
        <w:ind w:left="20" w:right="20" w:firstLine="340"/>
        <w:rPr>
          <w:sz w:val="28"/>
          <w:szCs w:val="28"/>
        </w:rPr>
      </w:pPr>
      <w:r w:rsidRPr="000C0389">
        <w:rPr>
          <w:rStyle w:val="31"/>
          <w:sz w:val="28"/>
          <w:szCs w:val="28"/>
        </w:rPr>
        <w:t>Из большого числа методических вопросов, встающих пе</w:t>
      </w:r>
      <w:r w:rsidRPr="000C0389">
        <w:rPr>
          <w:rStyle w:val="31"/>
          <w:sz w:val="28"/>
          <w:szCs w:val="28"/>
        </w:rPr>
        <w:softHyphen/>
        <w:t>ред учителем в процессе изучения романа Л.Н.Толстого “Вой</w:t>
      </w:r>
      <w:r w:rsidRPr="000C0389">
        <w:rPr>
          <w:rStyle w:val="31"/>
          <w:sz w:val="28"/>
          <w:szCs w:val="28"/>
        </w:rPr>
        <w:softHyphen/>
        <w:t>на и мир”, мы остановились в данной статье на одном из них — как заинтересовать учащихся произведением и его ав</w:t>
      </w:r>
      <w:r w:rsidRPr="000C0389">
        <w:rPr>
          <w:rStyle w:val="31"/>
          <w:sz w:val="28"/>
          <w:szCs w:val="28"/>
        </w:rPr>
        <w:softHyphen/>
        <w:t>тором, как сделать возможным процесс общения читателя с мастером слова.</w:t>
      </w:r>
    </w:p>
    <w:p w:rsidR="00C36E29" w:rsidRPr="000C0389" w:rsidRDefault="00D5169E" w:rsidP="000C0389">
      <w:pPr>
        <w:pStyle w:val="4"/>
        <w:shd w:val="clear" w:color="auto" w:fill="auto"/>
        <w:spacing w:after="0" w:line="240" w:lineRule="auto"/>
        <w:ind w:left="20" w:right="20" w:firstLine="340"/>
        <w:rPr>
          <w:sz w:val="28"/>
          <w:szCs w:val="28"/>
        </w:rPr>
      </w:pPr>
      <w:r w:rsidRPr="000C0389">
        <w:rPr>
          <w:rStyle w:val="31"/>
          <w:sz w:val="28"/>
          <w:szCs w:val="28"/>
        </w:rPr>
        <w:t>С этой целью важно отбирать для анализа эпизоды, в ко</w:t>
      </w:r>
      <w:r w:rsidRPr="000C0389">
        <w:rPr>
          <w:rStyle w:val="31"/>
          <w:sz w:val="28"/>
          <w:szCs w:val="28"/>
        </w:rPr>
        <w:softHyphen/>
        <w:t>торых наиболее ярко раскрываются характеры героев, рассмат</w:t>
      </w:r>
      <w:r w:rsidRPr="000C0389">
        <w:rPr>
          <w:rStyle w:val="31"/>
          <w:sz w:val="28"/>
          <w:szCs w:val="28"/>
        </w:rPr>
        <w:softHyphen/>
        <w:t>ривать их в тесной взаимосвязи с окружающей средой, во вза</w:t>
      </w:r>
      <w:r w:rsidRPr="000C0389">
        <w:rPr>
          <w:rStyle w:val="31"/>
          <w:sz w:val="28"/>
          <w:szCs w:val="28"/>
        </w:rPr>
        <w:softHyphen/>
        <w:t>имодействии с другими персонажами романа, выявляя автор</w:t>
      </w:r>
      <w:r w:rsidRPr="000C0389">
        <w:rPr>
          <w:rStyle w:val="31"/>
          <w:sz w:val="28"/>
          <w:szCs w:val="28"/>
        </w:rPr>
        <w:softHyphen/>
        <w:t>ское отношение к ним; обращать внимание на приемы созда</w:t>
      </w:r>
      <w:r w:rsidRPr="000C0389">
        <w:rPr>
          <w:rStyle w:val="31"/>
          <w:sz w:val="28"/>
          <w:szCs w:val="28"/>
        </w:rPr>
        <w:softHyphen/>
        <w:t>ния образов в произведении (портрет, речь, поступки, вы</w:t>
      </w:r>
      <w:r w:rsidRPr="000C0389">
        <w:rPr>
          <w:rStyle w:val="31"/>
          <w:sz w:val="28"/>
          <w:szCs w:val="28"/>
        </w:rPr>
        <w:softHyphen/>
        <w:t>сказывания о герое других персонажей, авторская характерис</w:t>
      </w:r>
      <w:r w:rsidRPr="000C0389">
        <w:rPr>
          <w:rStyle w:val="31"/>
          <w:sz w:val="28"/>
          <w:szCs w:val="28"/>
        </w:rPr>
        <w:softHyphen/>
        <w:t>тика). Таким образом, постижению текста способствуют лите</w:t>
      </w:r>
      <w:r w:rsidRPr="000C0389">
        <w:rPr>
          <w:rStyle w:val="31"/>
          <w:sz w:val="28"/>
          <w:szCs w:val="28"/>
        </w:rPr>
        <w:softHyphen/>
        <w:t>ратуроведческие знания учащихся об эпическом произведении, его структуре, жанрово-родовом своеобразии.</w:t>
      </w:r>
    </w:p>
    <w:p w:rsidR="00C36E29" w:rsidRPr="000C0389" w:rsidRDefault="00D5169E" w:rsidP="000C0389">
      <w:pPr>
        <w:pStyle w:val="4"/>
        <w:shd w:val="clear" w:color="auto" w:fill="auto"/>
        <w:spacing w:after="0" w:line="240" w:lineRule="auto"/>
        <w:ind w:left="20" w:right="20" w:firstLine="340"/>
        <w:rPr>
          <w:sz w:val="28"/>
          <w:szCs w:val="28"/>
        </w:rPr>
      </w:pPr>
      <w:r w:rsidRPr="000C0389">
        <w:rPr>
          <w:rStyle w:val="31"/>
          <w:sz w:val="28"/>
          <w:szCs w:val="28"/>
        </w:rPr>
        <w:t>Если у школьников возникают глубокие эмоционально-об- разные впечатления, складывается эмоционально-ценностное отношение к героям и произведению, возникает потребность высказаться по проблемам, поднятым автором, — значит, ра</w:t>
      </w:r>
      <w:r w:rsidRPr="000C0389">
        <w:rPr>
          <w:rStyle w:val="31"/>
          <w:sz w:val="28"/>
          <w:szCs w:val="28"/>
        </w:rPr>
        <w:softHyphen/>
        <w:t>бота на уроках осуществлялась на творческом уровне, а школь</w:t>
      </w:r>
      <w:r w:rsidRPr="000C0389">
        <w:rPr>
          <w:rStyle w:val="31"/>
          <w:sz w:val="28"/>
          <w:szCs w:val="28"/>
        </w:rPr>
        <w:softHyphen/>
        <w:t>ный анализ имел обучающий, воспитывающий и развивающий характер.</w:t>
      </w:r>
    </w:p>
    <w:p w:rsidR="00C36E29" w:rsidRDefault="00D5169E" w:rsidP="004C4729">
      <w:pPr>
        <w:pStyle w:val="4"/>
        <w:shd w:val="clear" w:color="auto" w:fill="auto"/>
        <w:spacing w:after="0" w:line="240" w:lineRule="auto"/>
        <w:ind w:left="20" w:right="20" w:firstLine="340"/>
        <w:rPr>
          <w:rStyle w:val="31"/>
          <w:sz w:val="28"/>
          <w:szCs w:val="28"/>
        </w:rPr>
      </w:pPr>
      <w:r w:rsidRPr="000C0389">
        <w:rPr>
          <w:rStyle w:val="31"/>
          <w:sz w:val="28"/>
          <w:szCs w:val="28"/>
        </w:rPr>
        <w:t>Работа учащихся под руководством учителя над текстом романа-эпопеи Л.Н.Толстого “Война и мир” на первых уро</w:t>
      </w:r>
      <w:r w:rsidRPr="000C0389">
        <w:rPr>
          <w:rStyle w:val="31"/>
          <w:sz w:val="28"/>
          <w:szCs w:val="28"/>
        </w:rPr>
        <w:softHyphen/>
        <w:t>к</w:t>
      </w:r>
      <w:r w:rsidR="004C4729">
        <w:rPr>
          <w:rStyle w:val="31"/>
          <w:sz w:val="28"/>
          <w:szCs w:val="28"/>
        </w:rPr>
        <w:t>ах</w:t>
      </w:r>
      <w:r w:rsidRPr="000C0389">
        <w:rPr>
          <w:rStyle w:val="31"/>
          <w:sz w:val="28"/>
          <w:szCs w:val="28"/>
        </w:rPr>
        <w:t xml:space="preserve"> его изучения ориентирует школьников на самостоятельное </w:t>
      </w:r>
      <w:r w:rsidR="004C4729">
        <w:rPr>
          <w:rStyle w:val="31"/>
          <w:sz w:val="28"/>
          <w:szCs w:val="28"/>
        </w:rPr>
        <w:t>глуб</w:t>
      </w:r>
      <w:r w:rsidRPr="000C0389">
        <w:rPr>
          <w:rStyle w:val="31"/>
          <w:sz w:val="28"/>
          <w:szCs w:val="28"/>
        </w:rPr>
        <w:t>окое рассмотрение след</w:t>
      </w:r>
      <w:r w:rsidR="004C4729">
        <w:rPr>
          <w:rStyle w:val="31"/>
          <w:sz w:val="28"/>
          <w:szCs w:val="28"/>
        </w:rPr>
        <w:t>ующих эпизодов произведения, по</w:t>
      </w:r>
      <w:r w:rsidRPr="000C0389">
        <w:rPr>
          <w:rStyle w:val="31"/>
          <w:sz w:val="28"/>
          <w:szCs w:val="28"/>
        </w:rPr>
        <w:t>зволяющее каждому из читателей “открыть” для себя Толсто</w:t>
      </w:r>
      <w:r w:rsidRPr="000C0389">
        <w:rPr>
          <w:rStyle w:val="31"/>
          <w:sz w:val="28"/>
          <w:szCs w:val="28"/>
        </w:rPr>
        <w:softHyphen/>
        <w:t>го. Такое прочтение является основой для общения читателя с писателем.</w:t>
      </w:r>
    </w:p>
    <w:p w:rsidR="004C4729" w:rsidRPr="000C0389" w:rsidRDefault="004C4729" w:rsidP="004C4729">
      <w:pPr>
        <w:pStyle w:val="4"/>
        <w:shd w:val="clear" w:color="auto" w:fill="auto"/>
        <w:spacing w:after="0" w:line="240" w:lineRule="auto"/>
        <w:ind w:left="20" w:right="20" w:firstLine="340"/>
        <w:rPr>
          <w:sz w:val="28"/>
          <w:szCs w:val="28"/>
        </w:rPr>
      </w:pPr>
    </w:p>
    <w:p w:rsidR="00C36E29" w:rsidRPr="004C4729" w:rsidRDefault="00D5169E" w:rsidP="000C0389">
      <w:pPr>
        <w:pStyle w:val="4"/>
        <w:numPr>
          <w:ilvl w:val="0"/>
          <w:numId w:val="3"/>
        </w:numPr>
        <w:shd w:val="clear" w:color="auto" w:fill="auto"/>
        <w:spacing w:after="0" w:line="240" w:lineRule="auto"/>
        <w:ind w:left="20" w:right="20" w:firstLine="340"/>
        <w:rPr>
          <w:sz w:val="25"/>
          <w:szCs w:val="25"/>
        </w:rPr>
      </w:pPr>
      <w:r w:rsidRPr="004C4729">
        <w:rPr>
          <w:rStyle w:val="31"/>
          <w:sz w:val="25"/>
          <w:szCs w:val="25"/>
        </w:rPr>
        <w:t xml:space="preserve"> </w:t>
      </w:r>
      <w:r w:rsidRPr="004C4729">
        <w:rPr>
          <w:rStyle w:val="ad"/>
          <w:sz w:val="25"/>
          <w:szCs w:val="25"/>
        </w:rPr>
        <w:t>Разумовский В. Г.</w:t>
      </w:r>
      <w:r w:rsidRPr="004C4729">
        <w:rPr>
          <w:rStyle w:val="31"/>
          <w:sz w:val="25"/>
          <w:szCs w:val="25"/>
        </w:rPr>
        <w:t xml:space="preserve"> Задачи диктует время // Сов. педагогика. — 1987. - № 9.</w:t>
      </w:r>
    </w:p>
    <w:p w:rsidR="00C36E29" w:rsidRPr="004C4729" w:rsidRDefault="00D5169E" w:rsidP="000C0389">
      <w:pPr>
        <w:pStyle w:val="4"/>
        <w:numPr>
          <w:ilvl w:val="0"/>
          <w:numId w:val="3"/>
        </w:numPr>
        <w:shd w:val="clear" w:color="auto" w:fill="auto"/>
        <w:spacing w:after="0" w:line="240" w:lineRule="auto"/>
        <w:ind w:left="20" w:right="20" w:firstLine="340"/>
        <w:rPr>
          <w:sz w:val="25"/>
          <w:szCs w:val="25"/>
        </w:rPr>
      </w:pPr>
      <w:r w:rsidRPr="004C4729">
        <w:rPr>
          <w:rStyle w:val="31"/>
          <w:sz w:val="25"/>
          <w:szCs w:val="25"/>
        </w:rPr>
        <w:t xml:space="preserve"> </w:t>
      </w:r>
      <w:r w:rsidRPr="004C4729">
        <w:rPr>
          <w:rStyle w:val="ad"/>
          <w:sz w:val="25"/>
          <w:szCs w:val="25"/>
        </w:rPr>
        <w:t>Толстой Л.Н.</w:t>
      </w:r>
      <w:r w:rsidRPr="004C4729">
        <w:rPr>
          <w:rStyle w:val="31"/>
          <w:sz w:val="25"/>
          <w:szCs w:val="25"/>
        </w:rPr>
        <w:t xml:space="preserve"> Пол</w:t>
      </w:r>
      <w:r w:rsidR="004C4729">
        <w:rPr>
          <w:rStyle w:val="31"/>
          <w:sz w:val="25"/>
          <w:szCs w:val="25"/>
        </w:rPr>
        <w:t>н</w:t>
      </w:r>
      <w:bookmarkStart w:id="1" w:name="_GoBack"/>
      <w:bookmarkEnd w:id="1"/>
      <w:r w:rsidRPr="004C4729">
        <w:rPr>
          <w:rStyle w:val="31"/>
          <w:sz w:val="25"/>
          <w:szCs w:val="25"/>
        </w:rPr>
        <w:t>. собр. соч. Юбилейное издание: В 90 т. — М., 1928-1958. - Т. 53. - С. 179.</w:t>
      </w:r>
    </w:p>
    <w:p w:rsidR="00C36E29" w:rsidRPr="004C4729" w:rsidRDefault="00D5169E" w:rsidP="000C0389">
      <w:pPr>
        <w:pStyle w:val="4"/>
        <w:numPr>
          <w:ilvl w:val="0"/>
          <w:numId w:val="3"/>
        </w:numPr>
        <w:shd w:val="clear" w:color="auto" w:fill="auto"/>
        <w:spacing w:after="285" w:line="240" w:lineRule="auto"/>
        <w:ind w:left="20" w:right="20" w:firstLine="340"/>
        <w:rPr>
          <w:sz w:val="25"/>
          <w:szCs w:val="25"/>
        </w:rPr>
      </w:pPr>
      <w:r w:rsidRPr="004C4729">
        <w:rPr>
          <w:rStyle w:val="31"/>
          <w:sz w:val="25"/>
          <w:szCs w:val="25"/>
        </w:rPr>
        <w:t xml:space="preserve"> </w:t>
      </w:r>
      <w:r w:rsidRPr="004C4729">
        <w:rPr>
          <w:rStyle w:val="ad"/>
          <w:sz w:val="25"/>
          <w:szCs w:val="25"/>
        </w:rPr>
        <w:t>Толстой Л.Н.</w:t>
      </w:r>
      <w:r w:rsidRPr="004C4729">
        <w:rPr>
          <w:rStyle w:val="31"/>
          <w:sz w:val="25"/>
          <w:szCs w:val="25"/>
        </w:rPr>
        <w:t xml:space="preserve"> Собр. соч.: В 22 т. — М., 1978—1985. — Т. 4. В дальнейшем цитаты будут приводиться по этому изданию с ука</w:t>
      </w:r>
      <w:r w:rsidRPr="004C4729">
        <w:rPr>
          <w:rStyle w:val="31"/>
          <w:sz w:val="25"/>
          <w:szCs w:val="25"/>
        </w:rPr>
        <w:softHyphen/>
        <w:t>занием в тексте страницы.</w:t>
      </w:r>
    </w:p>
    <w:sectPr w:rsidR="00C36E29" w:rsidRPr="004C4729" w:rsidSect="000C0389">
      <w:footerReference w:type="even" r:id="rId11"/>
      <w:footerReference w:type="default" r:id="rId12"/>
      <w:footerReference w:type="first" r:id="rId13"/>
      <w:pgSz w:w="11909" w:h="16834"/>
      <w:pgMar w:top="1276" w:right="994" w:bottom="1418" w:left="1276" w:header="0" w:footer="3" w:gutter="0"/>
      <w:cols w:space="720"/>
      <w:noEndnote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5169E" w:rsidRDefault="00D5169E">
      <w:r>
        <w:separator/>
      </w:r>
    </w:p>
  </w:endnote>
  <w:endnote w:type="continuationSeparator" w:id="0">
    <w:p w:rsidR="00D5169E" w:rsidRDefault="00D5169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ourier New">
    <w:panose1 w:val="02070309020205020404"/>
    <w:charset w:val="CC"/>
    <w:family w:val="modern"/>
    <w:pitch w:val="fixed"/>
    <w:sig w:usb0="20002A87" w:usb1="80000000" w:usb2="00000008" w:usb3="00000000" w:csb0="000001FF" w:csb1="00000000"/>
  </w:font>
  <w:font w:name="Garamond">
    <w:panose1 w:val="02020404030301010803"/>
    <w:charset w:val="CC"/>
    <w:family w:val="roman"/>
    <w:pitch w:val="variable"/>
    <w:sig w:usb0="00000287" w:usb1="00000000" w:usb2="00000000" w:usb3="00000000" w:csb0="0000009F" w:csb1="00000000"/>
  </w:font>
  <w:font w:name="Tahoma">
    <w:panose1 w:val="020B0604030504040204"/>
    <w:charset w:val="CC"/>
    <w:family w:val="swiss"/>
    <w:pitch w:val="variable"/>
    <w:sig w:usb0="61002A87" w:usb1="80000000" w:usb2="00000008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36E29" w:rsidRDefault="004C4729">
    <w:pPr>
      <w:rPr>
        <w:sz w:val="2"/>
        <w:szCs w:val="2"/>
      </w:rPr>
    </w:pPr>
    <w:r>
      <w:pict>
        <v:shapetype id="_x0000_t202" coordsize="21600,21600" o:spt="202" path="m,l,21600r21600,l21600,xe">
          <v:stroke joinstyle="miter"/>
          <v:path gradientshapeok="t" o:connecttype="rect"/>
        </v:shapetype>
        <v:shape id="_x0000_s2052" type="#_x0000_t202" style="position:absolute;margin-left:142.15pt;margin-top:652.1pt;width:7.9pt;height:6.5pt;z-index:-188744061;mso-wrap-style:none;mso-wrap-distance-left:5pt;mso-wrap-distance-right:5pt;mso-position-horizontal-relative:page;mso-position-vertical-relative:page" wrapcoords="0 0" filled="f" stroked="f">
          <v:textbox style="mso-fit-shape-to-text:t" inset="0,0,0,0">
            <w:txbxContent>
              <w:p w:rsidR="00C36E29" w:rsidRDefault="00D5169E">
                <w:pPr>
                  <w:pStyle w:val="a6"/>
                  <w:shd w:val="clear" w:color="auto" w:fill="auto"/>
                  <w:spacing w:line="240" w:lineRule="auto"/>
                </w:pPr>
                <w:r>
                  <w:rPr>
                    <w:rStyle w:val="a7"/>
                  </w:rPr>
                  <w:t>38</w:t>
                </w:r>
              </w:p>
            </w:txbxContent>
          </v:textbox>
          <w10:wrap anchorx="page" anchory="page"/>
        </v:shape>
      </w:pict>
    </w: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36E29" w:rsidRDefault="004C4729">
    <w:pPr>
      <w:rPr>
        <w:sz w:val="2"/>
        <w:szCs w:val="2"/>
      </w:rPr>
    </w:pPr>
    <w:r>
      <w:pict>
        <v:shapetype id="_x0000_t202" coordsize="21600,21600" o:spt="202" path="m,l,21600r21600,l21600,xe">
          <v:stroke joinstyle="miter"/>
          <v:path gradientshapeok="t" o:connecttype="rect"/>
        </v:shapetype>
        <v:shape id="_x0000_s2051" type="#_x0000_t202" style="position:absolute;margin-left:447.45pt;margin-top:652.35pt;width:7.9pt;height:6.5pt;z-index:-188744060;mso-wrap-style:none;mso-wrap-distance-left:5pt;mso-wrap-distance-right:5pt;mso-position-horizontal-relative:page;mso-position-vertical-relative:page" wrapcoords="0 0" filled="f" stroked="f">
          <v:textbox style="mso-fit-shape-to-text:t" inset="0,0,0,0">
            <w:txbxContent>
              <w:p w:rsidR="00C36E29" w:rsidRDefault="00D5169E">
                <w:pPr>
                  <w:pStyle w:val="a6"/>
                  <w:shd w:val="clear" w:color="auto" w:fill="auto"/>
                  <w:spacing w:line="240" w:lineRule="auto"/>
                </w:pPr>
                <w:r>
                  <w:rPr>
                    <w:rStyle w:val="8pt"/>
                  </w:rPr>
                  <w:t>39</w:t>
                </w:r>
              </w:p>
            </w:txbxContent>
          </v:textbox>
          <w10:wrap anchorx="page" anchory="page"/>
        </v:shape>
      </w:pict>
    </w: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36E29" w:rsidRDefault="00C36E29"/>
</w:ftr>
</file>

<file path=word/footer4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36E29" w:rsidRDefault="004C4729">
    <w:pPr>
      <w:rPr>
        <w:sz w:val="2"/>
        <w:szCs w:val="2"/>
      </w:rPr>
    </w:pPr>
    <w:r>
      <w:pict>
        <v:shapetype id="_x0000_t202" coordsize="21600,21600" o:spt="202" path="m,l,21600r21600,l21600,xe">
          <v:stroke joinstyle="miter"/>
          <v:path gradientshapeok="t" o:connecttype="rect"/>
        </v:shapetype>
        <v:shape id="_x0000_s2050" type="#_x0000_t202" style="position:absolute;margin-left:142.15pt;margin-top:652.1pt;width:7.9pt;height:6.5pt;z-index:-188744059;mso-wrap-style:none;mso-wrap-distance-left:5pt;mso-wrap-distance-right:5pt;mso-position-horizontal-relative:page;mso-position-vertical-relative:page" wrapcoords="0 0" filled="f" stroked="f">
          <v:textbox style="mso-fit-shape-to-text:t" inset="0,0,0,0">
            <w:txbxContent>
              <w:p w:rsidR="00C36E29" w:rsidRDefault="00D5169E">
                <w:pPr>
                  <w:pStyle w:val="a6"/>
                  <w:shd w:val="clear" w:color="auto" w:fill="auto"/>
                  <w:spacing w:line="240" w:lineRule="auto"/>
                </w:pPr>
                <w:r>
                  <w:rPr>
                    <w:rStyle w:val="a7"/>
                  </w:rPr>
                  <w:t>38</w:t>
                </w:r>
              </w:p>
            </w:txbxContent>
          </v:textbox>
          <w10:wrap anchorx="page" anchory="page"/>
        </v:shape>
      </w:pict>
    </w:r>
  </w:p>
</w:ftr>
</file>

<file path=word/footer5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36E29" w:rsidRDefault="00C36E29"/>
</w:ftr>
</file>

<file path=word/footer6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36E29" w:rsidRDefault="004C4729">
    <w:pPr>
      <w:rPr>
        <w:sz w:val="2"/>
        <w:szCs w:val="2"/>
      </w:rPr>
    </w:pPr>
    <w:r>
      <w:pict>
        <v:shapetype id="_x0000_t202" coordsize="21600,21600" o:spt="202" path="m,l,21600r21600,l21600,xe">
          <v:stroke joinstyle="miter"/>
          <v:path gradientshapeok="t" o:connecttype="rect"/>
        </v:shapetype>
        <v:shape id="_x0000_s2049" type="#_x0000_t202" style="position:absolute;margin-left:447.45pt;margin-top:652.35pt;width:7.9pt;height:6.5pt;z-index:-188744058;mso-wrap-style:none;mso-wrap-distance-left:5pt;mso-wrap-distance-right:5pt;mso-position-horizontal-relative:page;mso-position-vertical-relative:page" wrapcoords="0 0" filled="f" stroked="f">
          <v:textbox style="mso-fit-shape-to-text:t" inset="0,0,0,0">
            <w:txbxContent>
              <w:p w:rsidR="00C36E29" w:rsidRDefault="00D5169E">
                <w:pPr>
                  <w:pStyle w:val="a6"/>
                  <w:shd w:val="clear" w:color="auto" w:fill="auto"/>
                  <w:spacing w:line="240" w:lineRule="auto"/>
                </w:pPr>
                <w:r>
                  <w:rPr>
                    <w:rStyle w:val="8pt"/>
                  </w:rPr>
                  <w:t>39</w:t>
                </w:r>
              </w:p>
            </w:txbxContent>
          </v:textbox>
          <w10:wrap anchorx="page" anchory="page"/>
        </v:shape>
      </w:pic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5169E" w:rsidRDefault="00D5169E"/>
  </w:footnote>
  <w:footnote w:type="continuationSeparator" w:id="0">
    <w:p w:rsidR="00D5169E" w:rsidRDefault="00D5169E"/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4301D68"/>
    <w:multiLevelType w:val="multilevel"/>
    <w:tmpl w:val="C4C68CAE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1"/>
        <w:szCs w:val="21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">
    <w:nsid w:val="48C15044"/>
    <w:multiLevelType w:val="multilevel"/>
    <w:tmpl w:val="1C58AF9E"/>
    <w:lvl w:ilvl="0">
      <w:start w:val="1"/>
      <w:numFmt w:val="bullet"/>
      <w:lvlText w:val="—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1"/>
        <w:szCs w:val="21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">
    <w:nsid w:val="5909004E"/>
    <w:multiLevelType w:val="multilevel"/>
    <w:tmpl w:val="B75A98CC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1"/>
        <w:szCs w:val="21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num w:numId="1">
    <w:abstractNumId w:val="0"/>
  </w:num>
  <w:num w:numId="2">
    <w:abstractNumId w:val="1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08"/>
  <w:evenAndOddHeaders/>
  <w:drawingGridHorizontalSpacing w:val="181"/>
  <w:drawingGridVerticalSpacing w:val="181"/>
  <w:characterSpacingControl w:val="compressPunctuation"/>
  <w:hdrShapeDefaults>
    <o:shapedefaults v:ext="edit" spidmax="2063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doNotExpandShiftReturn/>
    <w:compatSetting w:name="compatibilityMode" w:uri="http://schemas.microsoft.com/office/word" w:val="14"/>
  </w:compat>
  <w:rsids>
    <w:rsidRoot w:val="00C36E29"/>
    <w:rsid w:val="000C0389"/>
    <w:rsid w:val="004C4729"/>
    <w:rsid w:val="00C36E29"/>
    <w:rsid w:val="00D5169E"/>
    <w:rsid w:val="00FF6D1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63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ourier New" w:eastAsia="Courier New" w:hAnsi="Courier New" w:cs="Courier New"/>
        <w:sz w:val="24"/>
        <w:szCs w:val="24"/>
        <w:lang w:val="ru-RU" w:eastAsia="ru-RU" w:bidi="ru-RU"/>
      </w:rPr>
    </w:rPrDefault>
    <w:pPrDefault>
      <w:pPr>
        <w:widowControl w:val="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rPr>
      <w:color w:val="00000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rPr>
      <w:color w:val="000080"/>
      <w:u w:val="single"/>
    </w:rPr>
  </w:style>
  <w:style w:type="character" w:customStyle="1" w:styleId="a4">
    <w:name w:val="Основной текст_"/>
    <w:basedOn w:val="a0"/>
    <w:link w:val="4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21"/>
      <w:szCs w:val="21"/>
      <w:u w:val="none"/>
    </w:rPr>
  </w:style>
  <w:style w:type="character" w:customStyle="1" w:styleId="a5">
    <w:name w:val="Колонтитул_"/>
    <w:basedOn w:val="a0"/>
    <w:link w:val="a6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17"/>
      <w:szCs w:val="17"/>
      <w:u w:val="none"/>
    </w:rPr>
  </w:style>
  <w:style w:type="character" w:customStyle="1" w:styleId="a7">
    <w:name w:val="Колонтитул"/>
    <w:basedOn w:val="a5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17"/>
      <w:szCs w:val="17"/>
      <w:u w:val="none"/>
      <w:lang w:val="ru-RU" w:eastAsia="ru-RU" w:bidi="ru-RU"/>
    </w:rPr>
  </w:style>
  <w:style w:type="character" w:customStyle="1" w:styleId="a8">
    <w:name w:val="Основной текст + Курсив"/>
    <w:basedOn w:val="a4"/>
    <w:rPr>
      <w:rFonts w:ascii="Times New Roman" w:eastAsia="Times New Roman" w:hAnsi="Times New Roman" w:cs="Times New Roman"/>
      <w:b w:val="0"/>
      <w:bCs w:val="0"/>
      <w:i/>
      <w:iCs/>
      <w:smallCaps w:val="0"/>
      <w:strike w:val="0"/>
      <w:color w:val="000000"/>
      <w:spacing w:val="0"/>
      <w:w w:val="100"/>
      <w:position w:val="0"/>
      <w:sz w:val="21"/>
      <w:szCs w:val="21"/>
      <w:u w:val="none"/>
      <w:lang w:val="ru-RU" w:eastAsia="ru-RU" w:bidi="ru-RU"/>
    </w:rPr>
  </w:style>
  <w:style w:type="character" w:customStyle="1" w:styleId="1">
    <w:name w:val="Основной текст1"/>
    <w:basedOn w:val="a4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1"/>
      <w:szCs w:val="21"/>
      <w:u w:val="none"/>
      <w:lang w:val="ru-RU" w:eastAsia="ru-RU" w:bidi="ru-RU"/>
    </w:rPr>
  </w:style>
  <w:style w:type="character" w:customStyle="1" w:styleId="2">
    <w:name w:val="Заголовок №2_"/>
    <w:basedOn w:val="a0"/>
    <w:link w:val="20"/>
    <w:rPr>
      <w:rFonts w:ascii="Garamond" w:eastAsia="Garamond" w:hAnsi="Garamond" w:cs="Garamond"/>
      <w:b w:val="0"/>
      <w:bCs w:val="0"/>
      <w:i w:val="0"/>
      <w:iCs w:val="0"/>
      <w:smallCaps w:val="0"/>
      <w:strike w:val="0"/>
      <w:spacing w:val="-20"/>
      <w:sz w:val="28"/>
      <w:szCs w:val="28"/>
      <w:u w:val="none"/>
    </w:rPr>
  </w:style>
  <w:style w:type="character" w:customStyle="1" w:styleId="2TimesNewRoman13pt0pt">
    <w:name w:val="Заголовок №2 + Times New Roman;13 pt;Курсив;Интервал 0 pt"/>
    <w:basedOn w:val="2"/>
    <w:rPr>
      <w:rFonts w:ascii="Times New Roman" w:eastAsia="Times New Roman" w:hAnsi="Times New Roman" w:cs="Times New Roman"/>
      <w:b w:val="0"/>
      <w:bCs w:val="0"/>
      <w:i/>
      <w:iCs/>
      <w:smallCaps w:val="0"/>
      <w:strike w:val="0"/>
      <w:color w:val="000000"/>
      <w:spacing w:val="0"/>
      <w:w w:val="100"/>
      <w:position w:val="0"/>
      <w:sz w:val="26"/>
      <w:szCs w:val="26"/>
      <w:u w:val="none"/>
      <w:lang w:val="ru-RU" w:eastAsia="ru-RU" w:bidi="ru-RU"/>
    </w:rPr>
  </w:style>
  <w:style w:type="character" w:customStyle="1" w:styleId="21">
    <w:name w:val="Основной текст (2)_"/>
    <w:basedOn w:val="a0"/>
    <w:link w:val="22"/>
    <w:rPr>
      <w:rFonts w:ascii="Times New Roman" w:eastAsia="Times New Roman" w:hAnsi="Times New Roman" w:cs="Times New Roman"/>
      <w:b w:val="0"/>
      <w:bCs w:val="0"/>
      <w:i/>
      <w:iCs/>
      <w:smallCaps w:val="0"/>
      <w:strike w:val="0"/>
      <w:sz w:val="21"/>
      <w:szCs w:val="21"/>
      <w:u w:val="none"/>
    </w:rPr>
  </w:style>
  <w:style w:type="character" w:customStyle="1" w:styleId="213pt">
    <w:name w:val="Основной текст (2) + 13 pt;Полужирный"/>
    <w:basedOn w:val="21"/>
    <w:rPr>
      <w:rFonts w:ascii="Times New Roman" w:eastAsia="Times New Roman" w:hAnsi="Times New Roman" w:cs="Times New Roman"/>
      <w:b/>
      <w:bCs/>
      <w:i/>
      <w:iCs/>
      <w:smallCaps w:val="0"/>
      <w:strike w:val="0"/>
      <w:color w:val="000000"/>
      <w:spacing w:val="0"/>
      <w:w w:val="100"/>
      <w:position w:val="0"/>
      <w:sz w:val="26"/>
      <w:szCs w:val="26"/>
      <w:u w:val="none"/>
      <w:lang w:val="ru-RU" w:eastAsia="ru-RU" w:bidi="ru-RU"/>
    </w:rPr>
  </w:style>
  <w:style w:type="character" w:customStyle="1" w:styleId="8pt">
    <w:name w:val="Колонтитул + 8 pt"/>
    <w:basedOn w:val="a5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16"/>
      <w:szCs w:val="16"/>
      <w:u w:val="none"/>
      <w:lang w:val="ru-RU" w:eastAsia="ru-RU" w:bidi="ru-RU"/>
    </w:rPr>
  </w:style>
  <w:style w:type="character" w:customStyle="1" w:styleId="10">
    <w:name w:val="Заголовок №1_"/>
    <w:basedOn w:val="a0"/>
    <w:link w:val="11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sz w:val="28"/>
      <w:szCs w:val="28"/>
      <w:u w:val="none"/>
    </w:rPr>
  </w:style>
  <w:style w:type="character" w:customStyle="1" w:styleId="3">
    <w:name w:val="Основной текст (3)_"/>
    <w:basedOn w:val="a0"/>
    <w:link w:val="30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sz w:val="23"/>
      <w:szCs w:val="23"/>
      <w:u w:val="none"/>
    </w:rPr>
  </w:style>
  <w:style w:type="character" w:customStyle="1" w:styleId="a9">
    <w:name w:val="Основной текст + Полужирный;Курсив"/>
    <w:basedOn w:val="a4"/>
    <w:rPr>
      <w:rFonts w:ascii="Times New Roman" w:eastAsia="Times New Roman" w:hAnsi="Times New Roman" w:cs="Times New Roman"/>
      <w:b/>
      <w:bCs/>
      <w:i/>
      <w:iCs/>
      <w:smallCaps w:val="0"/>
      <w:strike w:val="0"/>
      <w:color w:val="000000"/>
      <w:spacing w:val="0"/>
      <w:w w:val="100"/>
      <w:position w:val="0"/>
      <w:sz w:val="21"/>
      <w:szCs w:val="21"/>
      <w:u w:val="none"/>
      <w:lang w:val="ru-RU" w:eastAsia="ru-RU" w:bidi="ru-RU"/>
    </w:rPr>
  </w:style>
  <w:style w:type="character" w:customStyle="1" w:styleId="40">
    <w:name w:val="Основной текст (4)_"/>
    <w:basedOn w:val="a0"/>
    <w:link w:val="41"/>
    <w:rPr>
      <w:rFonts w:ascii="Times New Roman" w:eastAsia="Times New Roman" w:hAnsi="Times New Roman" w:cs="Times New Roman"/>
      <w:b/>
      <w:bCs/>
      <w:i/>
      <w:iCs/>
      <w:smallCaps w:val="0"/>
      <w:strike w:val="0"/>
      <w:sz w:val="21"/>
      <w:szCs w:val="21"/>
      <w:u w:val="none"/>
    </w:rPr>
  </w:style>
  <w:style w:type="character" w:customStyle="1" w:styleId="42">
    <w:name w:val="Основной текст (4) + Не полужирный;Не курсив"/>
    <w:basedOn w:val="40"/>
    <w:rPr>
      <w:rFonts w:ascii="Times New Roman" w:eastAsia="Times New Roman" w:hAnsi="Times New Roman" w:cs="Times New Roman"/>
      <w:b/>
      <w:bCs/>
      <w:i/>
      <w:iCs/>
      <w:smallCaps w:val="0"/>
      <w:strike w:val="0"/>
      <w:color w:val="000000"/>
      <w:spacing w:val="0"/>
      <w:w w:val="100"/>
      <w:position w:val="0"/>
      <w:sz w:val="21"/>
      <w:szCs w:val="21"/>
      <w:u w:val="none"/>
      <w:lang w:val="ru-RU" w:eastAsia="ru-RU" w:bidi="ru-RU"/>
    </w:rPr>
  </w:style>
  <w:style w:type="character" w:customStyle="1" w:styleId="23">
    <w:name w:val="Основной текст2"/>
    <w:basedOn w:val="a4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1"/>
      <w:szCs w:val="21"/>
      <w:u w:val="none"/>
      <w:lang w:val="ru-RU" w:eastAsia="ru-RU" w:bidi="ru-RU"/>
    </w:rPr>
  </w:style>
  <w:style w:type="character" w:customStyle="1" w:styleId="aa">
    <w:name w:val="Основной текст + Полужирный"/>
    <w:basedOn w:val="a4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0"/>
      <w:w w:val="100"/>
      <w:position w:val="0"/>
      <w:sz w:val="21"/>
      <w:szCs w:val="21"/>
      <w:u w:val="none"/>
      <w:lang w:val="ru-RU" w:eastAsia="ru-RU" w:bidi="ru-RU"/>
    </w:rPr>
  </w:style>
  <w:style w:type="character" w:customStyle="1" w:styleId="ab">
    <w:name w:val="Основной текст + Малые прописные"/>
    <w:basedOn w:val="a4"/>
    <w:rPr>
      <w:rFonts w:ascii="Times New Roman" w:eastAsia="Times New Roman" w:hAnsi="Times New Roman" w:cs="Times New Roman"/>
      <w:b w:val="0"/>
      <w:bCs w:val="0"/>
      <w:i w:val="0"/>
      <w:iCs w:val="0"/>
      <w:smallCaps/>
      <w:strike w:val="0"/>
      <w:color w:val="000000"/>
      <w:spacing w:val="0"/>
      <w:w w:val="100"/>
      <w:position w:val="0"/>
      <w:sz w:val="21"/>
      <w:szCs w:val="21"/>
      <w:u w:val="none"/>
      <w:lang w:val="en-US" w:eastAsia="en-US" w:bidi="en-US"/>
    </w:rPr>
  </w:style>
  <w:style w:type="character" w:customStyle="1" w:styleId="31">
    <w:name w:val="Основной текст3"/>
    <w:basedOn w:val="a4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1"/>
      <w:szCs w:val="21"/>
      <w:u w:val="none"/>
      <w:lang w:val="ru-RU" w:eastAsia="ru-RU" w:bidi="ru-RU"/>
    </w:rPr>
  </w:style>
  <w:style w:type="character" w:customStyle="1" w:styleId="65pt150">
    <w:name w:val="Основной текст + 6;5 pt;Масштаб 150%"/>
    <w:basedOn w:val="a4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50"/>
      <w:position w:val="0"/>
      <w:sz w:val="13"/>
      <w:szCs w:val="13"/>
      <w:u w:val="none"/>
      <w:lang w:val="ru-RU" w:eastAsia="ru-RU" w:bidi="ru-RU"/>
    </w:rPr>
  </w:style>
  <w:style w:type="character" w:customStyle="1" w:styleId="ac">
    <w:name w:val="Основной текст + Полужирный;Курсив"/>
    <w:basedOn w:val="a4"/>
    <w:rPr>
      <w:rFonts w:ascii="Times New Roman" w:eastAsia="Times New Roman" w:hAnsi="Times New Roman" w:cs="Times New Roman"/>
      <w:b/>
      <w:bCs/>
      <w:i/>
      <w:iCs/>
      <w:smallCaps w:val="0"/>
      <w:strike w:val="0"/>
      <w:color w:val="000000"/>
      <w:spacing w:val="0"/>
      <w:w w:val="100"/>
      <w:position w:val="0"/>
      <w:sz w:val="21"/>
      <w:szCs w:val="21"/>
      <w:u w:val="none"/>
      <w:lang w:val="ru-RU" w:eastAsia="ru-RU" w:bidi="ru-RU"/>
    </w:rPr>
  </w:style>
  <w:style w:type="character" w:customStyle="1" w:styleId="ad">
    <w:name w:val="Основной текст + Полужирный;Курсив"/>
    <w:basedOn w:val="a4"/>
    <w:rPr>
      <w:rFonts w:ascii="Times New Roman" w:eastAsia="Times New Roman" w:hAnsi="Times New Roman" w:cs="Times New Roman"/>
      <w:b/>
      <w:bCs/>
      <w:i/>
      <w:iCs/>
      <w:smallCaps w:val="0"/>
      <w:strike w:val="0"/>
      <w:color w:val="000000"/>
      <w:spacing w:val="0"/>
      <w:w w:val="100"/>
      <w:position w:val="0"/>
      <w:sz w:val="21"/>
      <w:szCs w:val="21"/>
      <w:u w:val="none"/>
      <w:lang w:val="ru-RU" w:eastAsia="ru-RU" w:bidi="ru-RU"/>
    </w:rPr>
  </w:style>
  <w:style w:type="character" w:customStyle="1" w:styleId="5">
    <w:name w:val="Основной текст (5)_"/>
    <w:basedOn w:val="a0"/>
    <w:link w:val="50"/>
    <w:rPr>
      <w:rFonts w:ascii="Tahoma" w:eastAsia="Tahoma" w:hAnsi="Tahoma" w:cs="Tahoma"/>
      <w:b w:val="0"/>
      <w:bCs w:val="0"/>
      <w:i w:val="0"/>
      <w:iCs w:val="0"/>
      <w:smallCaps w:val="0"/>
      <w:strike w:val="0"/>
      <w:sz w:val="17"/>
      <w:szCs w:val="17"/>
      <w:u w:val="none"/>
    </w:rPr>
  </w:style>
  <w:style w:type="character" w:customStyle="1" w:styleId="51">
    <w:name w:val="Основной текст (5) + Малые прописные"/>
    <w:basedOn w:val="5"/>
    <w:rPr>
      <w:rFonts w:ascii="Tahoma" w:eastAsia="Tahoma" w:hAnsi="Tahoma" w:cs="Tahoma"/>
      <w:b w:val="0"/>
      <w:bCs w:val="0"/>
      <w:i w:val="0"/>
      <w:iCs w:val="0"/>
      <w:smallCaps/>
      <w:strike w:val="0"/>
      <w:color w:val="000000"/>
      <w:spacing w:val="0"/>
      <w:w w:val="100"/>
      <w:position w:val="0"/>
      <w:sz w:val="17"/>
      <w:szCs w:val="17"/>
      <w:u w:val="none"/>
      <w:lang w:val="ru-RU" w:eastAsia="ru-RU" w:bidi="ru-RU"/>
    </w:rPr>
  </w:style>
  <w:style w:type="character" w:customStyle="1" w:styleId="213pt0">
    <w:name w:val="Основной текст (2) + 13 pt;Полужирный"/>
    <w:basedOn w:val="21"/>
    <w:rPr>
      <w:rFonts w:ascii="Times New Roman" w:eastAsia="Times New Roman" w:hAnsi="Times New Roman" w:cs="Times New Roman"/>
      <w:b/>
      <w:bCs/>
      <w:i/>
      <w:iCs/>
      <w:smallCaps w:val="0"/>
      <w:strike w:val="0"/>
      <w:color w:val="000000"/>
      <w:spacing w:val="0"/>
      <w:w w:val="100"/>
      <w:position w:val="0"/>
      <w:sz w:val="26"/>
      <w:szCs w:val="26"/>
      <w:u w:val="none"/>
      <w:lang w:val="ru-RU" w:eastAsia="ru-RU" w:bidi="ru-RU"/>
    </w:rPr>
  </w:style>
  <w:style w:type="character" w:customStyle="1" w:styleId="24">
    <w:name w:val="Основной текст (2)"/>
    <w:basedOn w:val="21"/>
    <w:rPr>
      <w:rFonts w:ascii="Times New Roman" w:eastAsia="Times New Roman" w:hAnsi="Times New Roman" w:cs="Times New Roman"/>
      <w:b w:val="0"/>
      <w:bCs w:val="0"/>
      <w:i/>
      <w:iCs/>
      <w:smallCaps w:val="0"/>
      <w:strike w:val="0"/>
      <w:color w:val="000000"/>
      <w:spacing w:val="0"/>
      <w:w w:val="100"/>
      <w:position w:val="0"/>
      <w:sz w:val="21"/>
      <w:szCs w:val="21"/>
      <w:u w:val="none"/>
      <w:lang w:val="ru-RU" w:eastAsia="ru-RU" w:bidi="ru-RU"/>
    </w:rPr>
  </w:style>
  <w:style w:type="character" w:customStyle="1" w:styleId="12">
    <w:name w:val="Заголовок №1"/>
    <w:basedOn w:val="10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0"/>
      <w:w w:val="100"/>
      <w:position w:val="0"/>
      <w:sz w:val="28"/>
      <w:szCs w:val="28"/>
      <w:u w:val="none"/>
      <w:lang w:val="ru-RU" w:eastAsia="ru-RU" w:bidi="ru-RU"/>
    </w:rPr>
  </w:style>
  <w:style w:type="character" w:customStyle="1" w:styleId="6">
    <w:name w:val="Основной текст (6)_"/>
    <w:basedOn w:val="a0"/>
    <w:link w:val="60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21"/>
      <w:szCs w:val="21"/>
      <w:u w:val="none"/>
    </w:rPr>
  </w:style>
  <w:style w:type="character" w:customStyle="1" w:styleId="1pt">
    <w:name w:val="Основной текст + Интервал 1 pt"/>
    <w:basedOn w:val="a4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30"/>
      <w:w w:val="100"/>
      <w:position w:val="0"/>
      <w:sz w:val="21"/>
      <w:szCs w:val="21"/>
      <w:u w:val="none"/>
      <w:lang w:val="ru-RU" w:eastAsia="ru-RU" w:bidi="ru-RU"/>
    </w:rPr>
  </w:style>
  <w:style w:type="character" w:customStyle="1" w:styleId="7">
    <w:name w:val="Основной текст (7)_"/>
    <w:basedOn w:val="a0"/>
    <w:link w:val="70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sz w:val="17"/>
      <w:szCs w:val="17"/>
      <w:u w:val="none"/>
    </w:rPr>
  </w:style>
  <w:style w:type="paragraph" w:customStyle="1" w:styleId="4">
    <w:name w:val="Основной текст4"/>
    <w:basedOn w:val="a"/>
    <w:link w:val="a4"/>
    <w:pPr>
      <w:shd w:val="clear" w:color="auto" w:fill="FFFFFF"/>
      <w:spacing w:after="180" w:line="240" w:lineRule="exact"/>
      <w:jc w:val="both"/>
    </w:pPr>
    <w:rPr>
      <w:rFonts w:ascii="Times New Roman" w:eastAsia="Times New Roman" w:hAnsi="Times New Roman" w:cs="Times New Roman"/>
      <w:sz w:val="21"/>
      <w:szCs w:val="21"/>
    </w:rPr>
  </w:style>
  <w:style w:type="paragraph" w:customStyle="1" w:styleId="a6">
    <w:name w:val="Колонтитул"/>
    <w:basedOn w:val="a"/>
    <w:link w:val="a5"/>
    <w:pPr>
      <w:shd w:val="clear" w:color="auto" w:fill="FFFFFF"/>
      <w:spacing w:line="0" w:lineRule="atLeast"/>
    </w:pPr>
    <w:rPr>
      <w:rFonts w:ascii="Times New Roman" w:eastAsia="Times New Roman" w:hAnsi="Times New Roman" w:cs="Times New Roman"/>
      <w:sz w:val="17"/>
      <w:szCs w:val="17"/>
    </w:rPr>
  </w:style>
  <w:style w:type="paragraph" w:customStyle="1" w:styleId="20">
    <w:name w:val="Заголовок №2"/>
    <w:basedOn w:val="a"/>
    <w:link w:val="2"/>
    <w:pPr>
      <w:shd w:val="clear" w:color="auto" w:fill="FFFFFF"/>
      <w:spacing w:before="2100" w:line="0" w:lineRule="atLeast"/>
      <w:jc w:val="center"/>
      <w:outlineLvl w:val="1"/>
    </w:pPr>
    <w:rPr>
      <w:rFonts w:ascii="Garamond" w:eastAsia="Garamond" w:hAnsi="Garamond" w:cs="Garamond"/>
      <w:spacing w:val="-20"/>
      <w:sz w:val="28"/>
      <w:szCs w:val="28"/>
    </w:rPr>
  </w:style>
  <w:style w:type="paragraph" w:customStyle="1" w:styleId="22">
    <w:name w:val="Основной текст (2)"/>
    <w:basedOn w:val="a"/>
    <w:link w:val="21"/>
    <w:pPr>
      <w:shd w:val="clear" w:color="auto" w:fill="FFFFFF"/>
      <w:spacing w:after="300" w:line="245" w:lineRule="exact"/>
    </w:pPr>
    <w:rPr>
      <w:rFonts w:ascii="Times New Roman" w:eastAsia="Times New Roman" w:hAnsi="Times New Roman" w:cs="Times New Roman"/>
      <w:i/>
      <w:iCs/>
      <w:sz w:val="21"/>
      <w:szCs w:val="21"/>
    </w:rPr>
  </w:style>
  <w:style w:type="paragraph" w:customStyle="1" w:styleId="11">
    <w:name w:val="Заголовок №1"/>
    <w:basedOn w:val="a"/>
    <w:link w:val="10"/>
    <w:pPr>
      <w:shd w:val="clear" w:color="auto" w:fill="FFFFFF"/>
      <w:spacing w:before="300" w:after="180" w:line="0" w:lineRule="atLeast"/>
      <w:jc w:val="center"/>
      <w:outlineLvl w:val="0"/>
    </w:pPr>
    <w:rPr>
      <w:rFonts w:ascii="Times New Roman" w:eastAsia="Times New Roman" w:hAnsi="Times New Roman" w:cs="Times New Roman"/>
      <w:b/>
      <w:bCs/>
      <w:sz w:val="28"/>
      <w:szCs w:val="28"/>
    </w:rPr>
  </w:style>
  <w:style w:type="paragraph" w:customStyle="1" w:styleId="30">
    <w:name w:val="Основной текст (3)"/>
    <w:basedOn w:val="a"/>
    <w:link w:val="3"/>
    <w:pPr>
      <w:shd w:val="clear" w:color="auto" w:fill="FFFFFF"/>
      <w:spacing w:before="180" w:after="300" w:line="0" w:lineRule="atLeast"/>
      <w:jc w:val="center"/>
    </w:pPr>
    <w:rPr>
      <w:rFonts w:ascii="Times New Roman" w:eastAsia="Times New Roman" w:hAnsi="Times New Roman" w:cs="Times New Roman"/>
      <w:b/>
      <w:bCs/>
      <w:sz w:val="23"/>
      <w:szCs w:val="23"/>
    </w:rPr>
  </w:style>
  <w:style w:type="paragraph" w:customStyle="1" w:styleId="41">
    <w:name w:val="Основной текст (4)"/>
    <w:basedOn w:val="a"/>
    <w:link w:val="40"/>
    <w:pPr>
      <w:shd w:val="clear" w:color="auto" w:fill="FFFFFF"/>
      <w:spacing w:line="245" w:lineRule="exact"/>
      <w:jc w:val="both"/>
    </w:pPr>
    <w:rPr>
      <w:rFonts w:ascii="Times New Roman" w:eastAsia="Times New Roman" w:hAnsi="Times New Roman" w:cs="Times New Roman"/>
      <w:b/>
      <w:bCs/>
      <w:i/>
      <w:iCs/>
      <w:sz w:val="21"/>
      <w:szCs w:val="21"/>
    </w:rPr>
  </w:style>
  <w:style w:type="paragraph" w:customStyle="1" w:styleId="50">
    <w:name w:val="Основной текст (5)"/>
    <w:basedOn w:val="a"/>
    <w:link w:val="5"/>
    <w:pPr>
      <w:shd w:val="clear" w:color="auto" w:fill="FFFFFF"/>
      <w:spacing w:before="240" w:after="960" w:line="0" w:lineRule="atLeast"/>
      <w:jc w:val="center"/>
    </w:pPr>
    <w:rPr>
      <w:rFonts w:ascii="Tahoma" w:eastAsia="Tahoma" w:hAnsi="Tahoma" w:cs="Tahoma"/>
      <w:sz w:val="17"/>
      <w:szCs w:val="17"/>
    </w:rPr>
  </w:style>
  <w:style w:type="paragraph" w:customStyle="1" w:styleId="60">
    <w:name w:val="Основной текст (6)"/>
    <w:basedOn w:val="a"/>
    <w:link w:val="6"/>
    <w:pPr>
      <w:shd w:val="clear" w:color="auto" w:fill="FFFFFF"/>
      <w:spacing w:before="120" w:line="240" w:lineRule="exact"/>
      <w:jc w:val="both"/>
    </w:pPr>
    <w:rPr>
      <w:rFonts w:ascii="Times New Roman" w:eastAsia="Times New Roman" w:hAnsi="Times New Roman" w:cs="Times New Roman"/>
      <w:sz w:val="21"/>
      <w:szCs w:val="21"/>
    </w:rPr>
  </w:style>
  <w:style w:type="paragraph" w:customStyle="1" w:styleId="70">
    <w:name w:val="Основной текст (7)"/>
    <w:basedOn w:val="a"/>
    <w:link w:val="7"/>
    <w:pPr>
      <w:shd w:val="clear" w:color="auto" w:fill="FFFFFF"/>
      <w:spacing w:before="120" w:line="0" w:lineRule="atLeast"/>
      <w:jc w:val="right"/>
    </w:pPr>
    <w:rPr>
      <w:rFonts w:ascii="Times New Roman" w:eastAsia="Times New Roman" w:hAnsi="Times New Roman" w:cs="Times New Roman"/>
      <w:b/>
      <w:bCs/>
      <w:sz w:val="17"/>
      <w:szCs w:val="17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ourier New" w:eastAsia="Courier New" w:hAnsi="Courier New" w:cs="Courier New"/>
        <w:sz w:val="24"/>
        <w:szCs w:val="24"/>
        <w:lang w:val="ru-RU" w:eastAsia="ru-RU" w:bidi="ru-RU"/>
      </w:rPr>
    </w:rPrDefault>
    <w:pPrDefault>
      <w:pPr>
        <w:widowControl w:val="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rPr>
      <w:color w:val="00000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rPr>
      <w:color w:val="000080"/>
      <w:u w:val="single"/>
    </w:rPr>
  </w:style>
  <w:style w:type="character" w:customStyle="1" w:styleId="a4">
    <w:name w:val="Основной текст_"/>
    <w:basedOn w:val="a0"/>
    <w:link w:val="4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21"/>
      <w:szCs w:val="21"/>
      <w:u w:val="none"/>
    </w:rPr>
  </w:style>
  <w:style w:type="character" w:customStyle="1" w:styleId="a5">
    <w:name w:val="Колонтитул_"/>
    <w:basedOn w:val="a0"/>
    <w:link w:val="a6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17"/>
      <w:szCs w:val="17"/>
      <w:u w:val="none"/>
    </w:rPr>
  </w:style>
  <w:style w:type="character" w:customStyle="1" w:styleId="a7">
    <w:name w:val="Колонтитул"/>
    <w:basedOn w:val="a5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17"/>
      <w:szCs w:val="17"/>
      <w:u w:val="none"/>
      <w:lang w:val="ru-RU" w:eastAsia="ru-RU" w:bidi="ru-RU"/>
    </w:rPr>
  </w:style>
  <w:style w:type="character" w:customStyle="1" w:styleId="a8">
    <w:name w:val="Основной текст + Курсив"/>
    <w:basedOn w:val="a4"/>
    <w:rPr>
      <w:rFonts w:ascii="Times New Roman" w:eastAsia="Times New Roman" w:hAnsi="Times New Roman" w:cs="Times New Roman"/>
      <w:b w:val="0"/>
      <w:bCs w:val="0"/>
      <w:i/>
      <w:iCs/>
      <w:smallCaps w:val="0"/>
      <w:strike w:val="0"/>
      <w:color w:val="000000"/>
      <w:spacing w:val="0"/>
      <w:w w:val="100"/>
      <w:position w:val="0"/>
      <w:sz w:val="21"/>
      <w:szCs w:val="21"/>
      <w:u w:val="none"/>
      <w:lang w:val="ru-RU" w:eastAsia="ru-RU" w:bidi="ru-RU"/>
    </w:rPr>
  </w:style>
  <w:style w:type="character" w:customStyle="1" w:styleId="1">
    <w:name w:val="Основной текст1"/>
    <w:basedOn w:val="a4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1"/>
      <w:szCs w:val="21"/>
      <w:u w:val="none"/>
      <w:lang w:val="ru-RU" w:eastAsia="ru-RU" w:bidi="ru-RU"/>
    </w:rPr>
  </w:style>
  <w:style w:type="character" w:customStyle="1" w:styleId="2">
    <w:name w:val="Заголовок №2_"/>
    <w:basedOn w:val="a0"/>
    <w:link w:val="20"/>
    <w:rPr>
      <w:rFonts w:ascii="Garamond" w:eastAsia="Garamond" w:hAnsi="Garamond" w:cs="Garamond"/>
      <w:b w:val="0"/>
      <w:bCs w:val="0"/>
      <w:i w:val="0"/>
      <w:iCs w:val="0"/>
      <w:smallCaps w:val="0"/>
      <w:strike w:val="0"/>
      <w:spacing w:val="-20"/>
      <w:sz w:val="28"/>
      <w:szCs w:val="28"/>
      <w:u w:val="none"/>
    </w:rPr>
  </w:style>
  <w:style w:type="character" w:customStyle="1" w:styleId="2TimesNewRoman13pt0pt">
    <w:name w:val="Заголовок №2 + Times New Roman;13 pt;Курсив;Интервал 0 pt"/>
    <w:basedOn w:val="2"/>
    <w:rPr>
      <w:rFonts w:ascii="Times New Roman" w:eastAsia="Times New Roman" w:hAnsi="Times New Roman" w:cs="Times New Roman"/>
      <w:b w:val="0"/>
      <w:bCs w:val="0"/>
      <w:i/>
      <w:iCs/>
      <w:smallCaps w:val="0"/>
      <w:strike w:val="0"/>
      <w:color w:val="000000"/>
      <w:spacing w:val="0"/>
      <w:w w:val="100"/>
      <w:position w:val="0"/>
      <w:sz w:val="26"/>
      <w:szCs w:val="26"/>
      <w:u w:val="none"/>
      <w:lang w:val="ru-RU" w:eastAsia="ru-RU" w:bidi="ru-RU"/>
    </w:rPr>
  </w:style>
  <w:style w:type="character" w:customStyle="1" w:styleId="21">
    <w:name w:val="Основной текст (2)_"/>
    <w:basedOn w:val="a0"/>
    <w:link w:val="22"/>
    <w:rPr>
      <w:rFonts w:ascii="Times New Roman" w:eastAsia="Times New Roman" w:hAnsi="Times New Roman" w:cs="Times New Roman"/>
      <w:b w:val="0"/>
      <w:bCs w:val="0"/>
      <w:i/>
      <w:iCs/>
      <w:smallCaps w:val="0"/>
      <w:strike w:val="0"/>
      <w:sz w:val="21"/>
      <w:szCs w:val="21"/>
      <w:u w:val="none"/>
    </w:rPr>
  </w:style>
  <w:style w:type="character" w:customStyle="1" w:styleId="213pt">
    <w:name w:val="Основной текст (2) + 13 pt;Полужирный"/>
    <w:basedOn w:val="21"/>
    <w:rPr>
      <w:rFonts w:ascii="Times New Roman" w:eastAsia="Times New Roman" w:hAnsi="Times New Roman" w:cs="Times New Roman"/>
      <w:b/>
      <w:bCs/>
      <w:i/>
      <w:iCs/>
      <w:smallCaps w:val="0"/>
      <w:strike w:val="0"/>
      <w:color w:val="000000"/>
      <w:spacing w:val="0"/>
      <w:w w:val="100"/>
      <w:position w:val="0"/>
      <w:sz w:val="26"/>
      <w:szCs w:val="26"/>
      <w:u w:val="none"/>
      <w:lang w:val="ru-RU" w:eastAsia="ru-RU" w:bidi="ru-RU"/>
    </w:rPr>
  </w:style>
  <w:style w:type="character" w:customStyle="1" w:styleId="8pt">
    <w:name w:val="Колонтитул + 8 pt"/>
    <w:basedOn w:val="a5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16"/>
      <w:szCs w:val="16"/>
      <w:u w:val="none"/>
      <w:lang w:val="ru-RU" w:eastAsia="ru-RU" w:bidi="ru-RU"/>
    </w:rPr>
  </w:style>
  <w:style w:type="character" w:customStyle="1" w:styleId="10">
    <w:name w:val="Заголовок №1_"/>
    <w:basedOn w:val="a0"/>
    <w:link w:val="11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sz w:val="28"/>
      <w:szCs w:val="28"/>
      <w:u w:val="none"/>
    </w:rPr>
  </w:style>
  <w:style w:type="character" w:customStyle="1" w:styleId="3">
    <w:name w:val="Основной текст (3)_"/>
    <w:basedOn w:val="a0"/>
    <w:link w:val="30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sz w:val="23"/>
      <w:szCs w:val="23"/>
      <w:u w:val="none"/>
    </w:rPr>
  </w:style>
  <w:style w:type="character" w:customStyle="1" w:styleId="a9">
    <w:name w:val="Основной текст + Полужирный;Курсив"/>
    <w:basedOn w:val="a4"/>
    <w:rPr>
      <w:rFonts w:ascii="Times New Roman" w:eastAsia="Times New Roman" w:hAnsi="Times New Roman" w:cs="Times New Roman"/>
      <w:b/>
      <w:bCs/>
      <w:i/>
      <w:iCs/>
      <w:smallCaps w:val="0"/>
      <w:strike w:val="0"/>
      <w:color w:val="000000"/>
      <w:spacing w:val="0"/>
      <w:w w:val="100"/>
      <w:position w:val="0"/>
      <w:sz w:val="21"/>
      <w:szCs w:val="21"/>
      <w:u w:val="none"/>
      <w:lang w:val="ru-RU" w:eastAsia="ru-RU" w:bidi="ru-RU"/>
    </w:rPr>
  </w:style>
  <w:style w:type="character" w:customStyle="1" w:styleId="40">
    <w:name w:val="Основной текст (4)_"/>
    <w:basedOn w:val="a0"/>
    <w:link w:val="41"/>
    <w:rPr>
      <w:rFonts w:ascii="Times New Roman" w:eastAsia="Times New Roman" w:hAnsi="Times New Roman" w:cs="Times New Roman"/>
      <w:b/>
      <w:bCs/>
      <w:i/>
      <w:iCs/>
      <w:smallCaps w:val="0"/>
      <w:strike w:val="0"/>
      <w:sz w:val="21"/>
      <w:szCs w:val="21"/>
      <w:u w:val="none"/>
    </w:rPr>
  </w:style>
  <w:style w:type="character" w:customStyle="1" w:styleId="42">
    <w:name w:val="Основной текст (4) + Не полужирный;Не курсив"/>
    <w:basedOn w:val="40"/>
    <w:rPr>
      <w:rFonts w:ascii="Times New Roman" w:eastAsia="Times New Roman" w:hAnsi="Times New Roman" w:cs="Times New Roman"/>
      <w:b/>
      <w:bCs/>
      <w:i/>
      <w:iCs/>
      <w:smallCaps w:val="0"/>
      <w:strike w:val="0"/>
      <w:color w:val="000000"/>
      <w:spacing w:val="0"/>
      <w:w w:val="100"/>
      <w:position w:val="0"/>
      <w:sz w:val="21"/>
      <w:szCs w:val="21"/>
      <w:u w:val="none"/>
      <w:lang w:val="ru-RU" w:eastAsia="ru-RU" w:bidi="ru-RU"/>
    </w:rPr>
  </w:style>
  <w:style w:type="character" w:customStyle="1" w:styleId="23">
    <w:name w:val="Основной текст2"/>
    <w:basedOn w:val="a4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1"/>
      <w:szCs w:val="21"/>
      <w:u w:val="none"/>
      <w:lang w:val="ru-RU" w:eastAsia="ru-RU" w:bidi="ru-RU"/>
    </w:rPr>
  </w:style>
  <w:style w:type="character" w:customStyle="1" w:styleId="aa">
    <w:name w:val="Основной текст + Полужирный"/>
    <w:basedOn w:val="a4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0"/>
      <w:w w:val="100"/>
      <w:position w:val="0"/>
      <w:sz w:val="21"/>
      <w:szCs w:val="21"/>
      <w:u w:val="none"/>
      <w:lang w:val="ru-RU" w:eastAsia="ru-RU" w:bidi="ru-RU"/>
    </w:rPr>
  </w:style>
  <w:style w:type="character" w:customStyle="1" w:styleId="ab">
    <w:name w:val="Основной текст + Малые прописные"/>
    <w:basedOn w:val="a4"/>
    <w:rPr>
      <w:rFonts w:ascii="Times New Roman" w:eastAsia="Times New Roman" w:hAnsi="Times New Roman" w:cs="Times New Roman"/>
      <w:b w:val="0"/>
      <w:bCs w:val="0"/>
      <w:i w:val="0"/>
      <w:iCs w:val="0"/>
      <w:smallCaps/>
      <w:strike w:val="0"/>
      <w:color w:val="000000"/>
      <w:spacing w:val="0"/>
      <w:w w:val="100"/>
      <w:position w:val="0"/>
      <w:sz w:val="21"/>
      <w:szCs w:val="21"/>
      <w:u w:val="none"/>
      <w:lang w:val="en-US" w:eastAsia="en-US" w:bidi="en-US"/>
    </w:rPr>
  </w:style>
  <w:style w:type="character" w:customStyle="1" w:styleId="31">
    <w:name w:val="Основной текст3"/>
    <w:basedOn w:val="a4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1"/>
      <w:szCs w:val="21"/>
      <w:u w:val="none"/>
      <w:lang w:val="ru-RU" w:eastAsia="ru-RU" w:bidi="ru-RU"/>
    </w:rPr>
  </w:style>
  <w:style w:type="character" w:customStyle="1" w:styleId="65pt150">
    <w:name w:val="Основной текст + 6;5 pt;Масштаб 150%"/>
    <w:basedOn w:val="a4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50"/>
      <w:position w:val="0"/>
      <w:sz w:val="13"/>
      <w:szCs w:val="13"/>
      <w:u w:val="none"/>
      <w:lang w:val="ru-RU" w:eastAsia="ru-RU" w:bidi="ru-RU"/>
    </w:rPr>
  </w:style>
  <w:style w:type="character" w:customStyle="1" w:styleId="ac">
    <w:name w:val="Основной текст + Полужирный;Курсив"/>
    <w:basedOn w:val="a4"/>
    <w:rPr>
      <w:rFonts w:ascii="Times New Roman" w:eastAsia="Times New Roman" w:hAnsi="Times New Roman" w:cs="Times New Roman"/>
      <w:b/>
      <w:bCs/>
      <w:i/>
      <w:iCs/>
      <w:smallCaps w:val="0"/>
      <w:strike w:val="0"/>
      <w:color w:val="000000"/>
      <w:spacing w:val="0"/>
      <w:w w:val="100"/>
      <w:position w:val="0"/>
      <w:sz w:val="21"/>
      <w:szCs w:val="21"/>
      <w:u w:val="none"/>
      <w:lang w:val="ru-RU" w:eastAsia="ru-RU" w:bidi="ru-RU"/>
    </w:rPr>
  </w:style>
  <w:style w:type="character" w:customStyle="1" w:styleId="ad">
    <w:name w:val="Основной текст + Полужирный;Курсив"/>
    <w:basedOn w:val="a4"/>
    <w:rPr>
      <w:rFonts w:ascii="Times New Roman" w:eastAsia="Times New Roman" w:hAnsi="Times New Roman" w:cs="Times New Roman"/>
      <w:b/>
      <w:bCs/>
      <w:i/>
      <w:iCs/>
      <w:smallCaps w:val="0"/>
      <w:strike w:val="0"/>
      <w:color w:val="000000"/>
      <w:spacing w:val="0"/>
      <w:w w:val="100"/>
      <w:position w:val="0"/>
      <w:sz w:val="21"/>
      <w:szCs w:val="21"/>
      <w:u w:val="none"/>
      <w:lang w:val="ru-RU" w:eastAsia="ru-RU" w:bidi="ru-RU"/>
    </w:rPr>
  </w:style>
  <w:style w:type="character" w:customStyle="1" w:styleId="5">
    <w:name w:val="Основной текст (5)_"/>
    <w:basedOn w:val="a0"/>
    <w:link w:val="50"/>
    <w:rPr>
      <w:rFonts w:ascii="Tahoma" w:eastAsia="Tahoma" w:hAnsi="Tahoma" w:cs="Tahoma"/>
      <w:b w:val="0"/>
      <w:bCs w:val="0"/>
      <w:i w:val="0"/>
      <w:iCs w:val="0"/>
      <w:smallCaps w:val="0"/>
      <w:strike w:val="0"/>
      <w:sz w:val="17"/>
      <w:szCs w:val="17"/>
      <w:u w:val="none"/>
    </w:rPr>
  </w:style>
  <w:style w:type="character" w:customStyle="1" w:styleId="51">
    <w:name w:val="Основной текст (5) + Малые прописные"/>
    <w:basedOn w:val="5"/>
    <w:rPr>
      <w:rFonts w:ascii="Tahoma" w:eastAsia="Tahoma" w:hAnsi="Tahoma" w:cs="Tahoma"/>
      <w:b w:val="0"/>
      <w:bCs w:val="0"/>
      <w:i w:val="0"/>
      <w:iCs w:val="0"/>
      <w:smallCaps/>
      <w:strike w:val="0"/>
      <w:color w:val="000000"/>
      <w:spacing w:val="0"/>
      <w:w w:val="100"/>
      <w:position w:val="0"/>
      <w:sz w:val="17"/>
      <w:szCs w:val="17"/>
      <w:u w:val="none"/>
      <w:lang w:val="ru-RU" w:eastAsia="ru-RU" w:bidi="ru-RU"/>
    </w:rPr>
  </w:style>
  <w:style w:type="character" w:customStyle="1" w:styleId="213pt0">
    <w:name w:val="Основной текст (2) + 13 pt;Полужирный"/>
    <w:basedOn w:val="21"/>
    <w:rPr>
      <w:rFonts w:ascii="Times New Roman" w:eastAsia="Times New Roman" w:hAnsi="Times New Roman" w:cs="Times New Roman"/>
      <w:b/>
      <w:bCs/>
      <w:i/>
      <w:iCs/>
      <w:smallCaps w:val="0"/>
      <w:strike w:val="0"/>
      <w:color w:val="000000"/>
      <w:spacing w:val="0"/>
      <w:w w:val="100"/>
      <w:position w:val="0"/>
      <w:sz w:val="26"/>
      <w:szCs w:val="26"/>
      <w:u w:val="none"/>
      <w:lang w:val="ru-RU" w:eastAsia="ru-RU" w:bidi="ru-RU"/>
    </w:rPr>
  </w:style>
  <w:style w:type="character" w:customStyle="1" w:styleId="24">
    <w:name w:val="Основной текст (2)"/>
    <w:basedOn w:val="21"/>
    <w:rPr>
      <w:rFonts w:ascii="Times New Roman" w:eastAsia="Times New Roman" w:hAnsi="Times New Roman" w:cs="Times New Roman"/>
      <w:b w:val="0"/>
      <w:bCs w:val="0"/>
      <w:i/>
      <w:iCs/>
      <w:smallCaps w:val="0"/>
      <w:strike w:val="0"/>
      <w:color w:val="000000"/>
      <w:spacing w:val="0"/>
      <w:w w:val="100"/>
      <w:position w:val="0"/>
      <w:sz w:val="21"/>
      <w:szCs w:val="21"/>
      <w:u w:val="none"/>
      <w:lang w:val="ru-RU" w:eastAsia="ru-RU" w:bidi="ru-RU"/>
    </w:rPr>
  </w:style>
  <w:style w:type="character" w:customStyle="1" w:styleId="12">
    <w:name w:val="Заголовок №1"/>
    <w:basedOn w:val="10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0"/>
      <w:w w:val="100"/>
      <w:position w:val="0"/>
      <w:sz w:val="28"/>
      <w:szCs w:val="28"/>
      <w:u w:val="none"/>
      <w:lang w:val="ru-RU" w:eastAsia="ru-RU" w:bidi="ru-RU"/>
    </w:rPr>
  </w:style>
  <w:style w:type="character" w:customStyle="1" w:styleId="6">
    <w:name w:val="Основной текст (6)_"/>
    <w:basedOn w:val="a0"/>
    <w:link w:val="60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21"/>
      <w:szCs w:val="21"/>
      <w:u w:val="none"/>
    </w:rPr>
  </w:style>
  <w:style w:type="character" w:customStyle="1" w:styleId="1pt">
    <w:name w:val="Основной текст + Интервал 1 pt"/>
    <w:basedOn w:val="a4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30"/>
      <w:w w:val="100"/>
      <w:position w:val="0"/>
      <w:sz w:val="21"/>
      <w:szCs w:val="21"/>
      <w:u w:val="none"/>
      <w:lang w:val="ru-RU" w:eastAsia="ru-RU" w:bidi="ru-RU"/>
    </w:rPr>
  </w:style>
  <w:style w:type="character" w:customStyle="1" w:styleId="7">
    <w:name w:val="Основной текст (7)_"/>
    <w:basedOn w:val="a0"/>
    <w:link w:val="70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sz w:val="17"/>
      <w:szCs w:val="17"/>
      <w:u w:val="none"/>
    </w:rPr>
  </w:style>
  <w:style w:type="paragraph" w:customStyle="1" w:styleId="4">
    <w:name w:val="Основной текст4"/>
    <w:basedOn w:val="a"/>
    <w:link w:val="a4"/>
    <w:pPr>
      <w:shd w:val="clear" w:color="auto" w:fill="FFFFFF"/>
      <w:spacing w:after="180" w:line="240" w:lineRule="exact"/>
      <w:jc w:val="both"/>
    </w:pPr>
    <w:rPr>
      <w:rFonts w:ascii="Times New Roman" w:eastAsia="Times New Roman" w:hAnsi="Times New Roman" w:cs="Times New Roman"/>
      <w:sz w:val="21"/>
      <w:szCs w:val="21"/>
    </w:rPr>
  </w:style>
  <w:style w:type="paragraph" w:customStyle="1" w:styleId="a6">
    <w:name w:val="Колонтитул"/>
    <w:basedOn w:val="a"/>
    <w:link w:val="a5"/>
    <w:pPr>
      <w:shd w:val="clear" w:color="auto" w:fill="FFFFFF"/>
      <w:spacing w:line="0" w:lineRule="atLeast"/>
    </w:pPr>
    <w:rPr>
      <w:rFonts w:ascii="Times New Roman" w:eastAsia="Times New Roman" w:hAnsi="Times New Roman" w:cs="Times New Roman"/>
      <w:sz w:val="17"/>
      <w:szCs w:val="17"/>
    </w:rPr>
  </w:style>
  <w:style w:type="paragraph" w:customStyle="1" w:styleId="20">
    <w:name w:val="Заголовок №2"/>
    <w:basedOn w:val="a"/>
    <w:link w:val="2"/>
    <w:pPr>
      <w:shd w:val="clear" w:color="auto" w:fill="FFFFFF"/>
      <w:spacing w:before="2100" w:line="0" w:lineRule="atLeast"/>
      <w:jc w:val="center"/>
      <w:outlineLvl w:val="1"/>
    </w:pPr>
    <w:rPr>
      <w:rFonts w:ascii="Garamond" w:eastAsia="Garamond" w:hAnsi="Garamond" w:cs="Garamond"/>
      <w:spacing w:val="-20"/>
      <w:sz w:val="28"/>
      <w:szCs w:val="28"/>
    </w:rPr>
  </w:style>
  <w:style w:type="paragraph" w:customStyle="1" w:styleId="22">
    <w:name w:val="Основной текст (2)"/>
    <w:basedOn w:val="a"/>
    <w:link w:val="21"/>
    <w:pPr>
      <w:shd w:val="clear" w:color="auto" w:fill="FFFFFF"/>
      <w:spacing w:after="300" w:line="245" w:lineRule="exact"/>
    </w:pPr>
    <w:rPr>
      <w:rFonts w:ascii="Times New Roman" w:eastAsia="Times New Roman" w:hAnsi="Times New Roman" w:cs="Times New Roman"/>
      <w:i/>
      <w:iCs/>
      <w:sz w:val="21"/>
      <w:szCs w:val="21"/>
    </w:rPr>
  </w:style>
  <w:style w:type="paragraph" w:customStyle="1" w:styleId="11">
    <w:name w:val="Заголовок №1"/>
    <w:basedOn w:val="a"/>
    <w:link w:val="10"/>
    <w:pPr>
      <w:shd w:val="clear" w:color="auto" w:fill="FFFFFF"/>
      <w:spacing w:before="300" w:after="180" w:line="0" w:lineRule="atLeast"/>
      <w:jc w:val="center"/>
      <w:outlineLvl w:val="0"/>
    </w:pPr>
    <w:rPr>
      <w:rFonts w:ascii="Times New Roman" w:eastAsia="Times New Roman" w:hAnsi="Times New Roman" w:cs="Times New Roman"/>
      <w:b/>
      <w:bCs/>
      <w:sz w:val="28"/>
      <w:szCs w:val="28"/>
    </w:rPr>
  </w:style>
  <w:style w:type="paragraph" w:customStyle="1" w:styleId="30">
    <w:name w:val="Основной текст (3)"/>
    <w:basedOn w:val="a"/>
    <w:link w:val="3"/>
    <w:pPr>
      <w:shd w:val="clear" w:color="auto" w:fill="FFFFFF"/>
      <w:spacing w:before="180" w:after="300" w:line="0" w:lineRule="atLeast"/>
      <w:jc w:val="center"/>
    </w:pPr>
    <w:rPr>
      <w:rFonts w:ascii="Times New Roman" w:eastAsia="Times New Roman" w:hAnsi="Times New Roman" w:cs="Times New Roman"/>
      <w:b/>
      <w:bCs/>
      <w:sz w:val="23"/>
      <w:szCs w:val="23"/>
    </w:rPr>
  </w:style>
  <w:style w:type="paragraph" w:customStyle="1" w:styleId="41">
    <w:name w:val="Основной текст (4)"/>
    <w:basedOn w:val="a"/>
    <w:link w:val="40"/>
    <w:pPr>
      <w:shd w:val="clear" w:color="auto" w:fill="FFFFFF"/>
      <w:spacing w:line="245" w:lineRule="exact"/>
      <w:jc w:val="both"/>
    </w:pPr>
    <w:rPr>
      <w:rFonts w:ascii="Times New Roman" w:eastAsia="Times New Roman" w:hAnsi="Times New Roman" w:cs="Times New Roman"/>
      <w:b/>
      <w:bCs/>
      <w:i/>
      <w:iCs/>
      <w:sz w:val="21"/>
      <w:szCs w:val="21"/>
    </w:rPr>
  </w:style>
  <w:style w:type="paragraph" w:customStyle="1" w:styleId="50">
    <w:name w:val="Основной текст (5)"/>
    <w:basedOn w:val="a"/>
    <w:link w:val="5"/>
    <w:pPr>
      <w:shd w:val="clear" w:color="auto" w:fill="FFFFFF"/>
      <w:spacing w:before="240" w:after="960" w:line="0" w:lineRule="atLeast"/>
      <w:jc w:val="center"/>
    </w:pPr>
    <w:rPr>
      <w:rFonts w:ascii="Tahoma" w:eastAsia="Tahoma" w:hAnsi="Tahoma" w:cs="Tahoma"/>
      <w:sz w:val="17"/>
      <w:szCs w:val="17"/>
    </w:rPr>
  </w:style>
  <w:style w:type="paragraph" w:customStyle="1" w:styleId="60">
    <w:name w:val="Основной текст (6)"/>
    <w:basedOn w:val="a"/>
    <w:link w:val="6"/>
    <w:pPr>
      <w:shd w:val="clear" w:color="auto" w:fill="FFFFFF"/>
      <w:spacing w:before="120" w:line="240" w:lineRule="exact"/>
      <w:jc w:val="both"/>
    </w:pPr>
    <w:rPr>
      <w:rFonts w:ascii="Times New Roman" w:eastAsia="Times New Roman" w:hAnsi="Times New Roman" w:cs="Times New Roman"/>
      <w:sz w:val="21"/>
      <w:szCs w:val="21"/>
    </w:rPr>
  </w:style>
  <w:style w:type="paragraph" w:customStyle="1" w:styleId="70">
    <w:name w:val="Основной текст (7)"/>
    <w:basedOn w:val="a"/>
    <w:link w:val="7"/>
    <w:pPr>
      <w:shd w:val="clear" w:color="auto" w:fill="FFFFFF"/>
      <w:spacing w:before="120" w:line="0" w:lineRule="atLeast"/>
      <w:jc w:val="right"/>
    </w:pPr>
    <w:rPr>
      <w:rFonts w:ascii="Times New Roman" w:eastAsia="Times New Roman" w:hAnsi="Times New Roman" w:cs="Times New Roman"/>
      <w:b/>
      <w:bCs/>
      <w:sz w:val="17"/>
      <w:szCs w:val="17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footer" Target="footer6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footer" Target="footer5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footer" Target="footer4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3.xml"/><Relationship Id="rId4" Type="http://schemas.openxmlformats.org/officeDocument/2006/relationships/settings" Target="settings.xml"/><Relationship Id="rId9" Type="http://schemas.openxmlformats.org/officeDocument/2006/relationships/footer" Target="foot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17</TotalTime>
  <Pages>7</Pages>
  <Words>2828</Words>
  <Characters>16121</Characters>
  <Application>Microsoft Office Word</Application>
  <DocSecurity>0</DocSecurity>
  <Lines>134</Lines>
  <Paragraphs>37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18912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Admin</cp:lastModifiedBy>
  <cp:revision>3</cp:revision>
  <dcterms:created xsi:type="dcterms:W3CDTF">2013-09-20T19:13:00Z</dcterms:created>
  <dcterms:modified xsi:type="dcterms:W3CDTF">2013-09-26T19:24:00Z</dcterms:modified>
</cp:coreProperties>
</file>