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DF9" w:rsidRDefault="00E71DF9">
      <w:pPr>
        <w:rPr>
          <w:sz w:val="2"/>
          <w:szCs w:val="2"/>
        </w:rPr>
      </w:pPr>
    </w:p>
    <w:p w:rsidR="00E71DF9" w:rsidRPr="002B062F" w:rsidRDefault="00F8692D">
      <w:pPr>
        <w:pStyle w:val="20"/>
        <w:shd w:val="clear" w:color="auto" w:fill="auto"/>
        <w:spacing w:before="436"/>
        <w:rPr>
          <w:rFonts w:ascii="Times New Roman" w:hAnsi="Times New Roman" w:cs="Times New Roman"/>
          <w:sz w:val="24"/>
          <w:szCs w:val="24"/>
        </w:rPr>
        <w:sectPr w:rsidR="00E71DF9" w:rsidRPr="002B062F">
          <w:type w:val="continuous"/>
          <w:pgSz w:w="11909" w:h="16838"/>
          <w:pgMar w:top="628" w:right="3369" w:bottom="657" w:left="1041" w:header="0" w:footer="3" w:gutter="0"/>
          <w:cols w:space="720"/>
          <w:noEndnote/>
          <w:docGrid w:linePitch="360"/>
        </w:sectPr>
      </w:pPr>
      <w:r w:rsidRPr="002B062F">
        <w:rPr>
          <w:rFonts w:ascii="Times New Roman" w:hAnsi="Times New Roman" w:cs="Times New Roman"/>
          <w:sz w:val="24"/>
          <w:szCs w:val="24"/>
        </w:rPr>
        <w:t xml:space="preserve">Н. </w:t>
      </w:r>
      <w:r w:rsidRPr="002B062F">
        <w:rPr>
          <w:rStyle w:val="21"/>
          <w:rFonts w:ascii="Times New Roman" w:hAnsi="Times New Roman" w:cs="Times New Roman"/>
          <w:i/>
          <w:iCs/>
          <w:sz w:val="24"/>
          <w:szCs w:val="24"/>
        </w:rPr>
        <w:t xml:space="preserve">Е. Сергеенко, </w:t>
      </w:r>
      <w:r w:rsidRPr="002B062F">
        <w:rPr>
          <w:rFonts w:ascii="Times New Roman" w:hAnsi="Times New Roman" w:cs="Times New Roman"/>
          <w:sz w:val="24"/>
          <w:szCs w:val="24"/>
        </w:rPr>
        <w:t>учитель русского языка и литературы гимназии № 1 г. Горки Могилёвской области</w:t>
      </w:r>
    </w:p>
    <w:p w:rsidR="00E71DF9" w:rsidRPr="002B062F" w:rsidRDefault="00E71DF9">
      <w:pPr>
        <w:spacing w:before="85" w:after="85" w:line="240" w:lineRule="exact"/>
        <w:rPr>
          <w:rFonts w:ascii="Times New Roman" w:hAnsi="Times New Roman" w:cs="Times New Roman"/>
        </w:rPr>
      </w:pPr>
    </w:p>
    <w:p w:rsidR="00E71DF9" w:rsidRDefault="00E71DF9">
      <w:pPr>
        <w:rPr>
          <w:sz w:val="2"/>
          <w:szCs w:val="2"/>
        </w:rPr>
        <w:sectPr w:rsidR="00E71DF9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E71DF9" w:rsidRDefault="00F8692D">
      <w:pPr>
        <w:pStyle w:val="10"/>
        <w:keepNext/>
        <w:keepLines/>
        <w:shd w:val="clear" w:color="auto" w:fill="auto"/>
        <w:spacing w:line="400" w:lineRule="exact"/>
        <w:sectPr w:rsidR="00E71DF9">
          <w:type w:val="continuous"/>
          <w:pgSz w:w="11909" w:h="16838"/>
          <w:pgMar w:top="643" w:right="998" w:bottom="672" w:left="1488" w:header="0" w:footer="3" w:gutter="0"/>
          <w:cols w:space="720"/>
          <w:noEndnote/>
          <w:docGrid w:linePitch="360"/>
        </w:sectPr>
      </w:pPr>
      <w:bookmarkStart w:id="0" w:name="bookmark0"/>
      <w:r>
        <w:lastRenderedPageBreak/>
        <w:t>Проблемный вопрос н</w:t>
      </w:r>
      <w:r w:rsidR="00C15183">
        <w:t>а</w:t>
      </w:r>
      <w:r>
        <w:t xml:space="preserve"> уроках русской литературы</w:t>
      </w:r>
      <w:bookmarkEnd w:id="0"/>
    </w:p>
    <w:p w:rsidR="00E71DF9" w:rsidRDefault="00E71DF9">
      <w:pPr>
        <w:spacing w:line="230" w:lineRule="exact"/>
        <w:rPr>
          <w:sz w:val="18"/>
          <w:szCs w:val="18"/>
        </w:rPr>
      </w:pPr>
    </w:p>
    <w:p w:rsidR="00E71DF9" w:rsidRDefault="00E71DF9">
      <w:pPr>
        <w:rPr>
          <w:sz w:val="2"/>
          <w:szCs w:val="2"/>
        </w:rPr>
        <w:sectPr w:rsidR="00E71DF9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lastRenderedPageBreak/>
        <w:t>Задачей современной школы является формирование гармонически развитой лич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ности. Важнейший показатель всесторонне и гармонично развитой личности — наличие высокого уровня мыслительных способно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стей.</w:t>
      </w: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Развивающим обучением, т. е. ведущим к общему и специальному развитию, можно считать только такое обучение, при котором учитель, опираясь на знание закономерно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стей развития мышления, специальными пе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дагогическими средствами ведёт целенаправ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ленную работу по формированию мыслитель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ных способностей своих учащихся в процессе изучения ими основ наук.</w:t>
      </w: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Вся жизнь человека постоянно ставит перед ним острые и неотложные задачи и проблемы. Возникновение таких проблем, трудностей, неожиданностей означает, что в окружающей нас действительности есть ещё много неизвестного, скрытого. Следователь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но, нужно всё более глубокое познание мира, открытие в нём всё новых и новых процес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сов, свойств и взаимоотношений людей и вещей. Какие бы новые веяния, рождённые требованиями времени, ни проникали в шко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лу, как бы ни менялись программы и учеб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ники, формирование культуры интеллекту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альной деятельности учащихся всегда было и остаётся одной из основных общеобразо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вательных и воспитательных задач. Интел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лектуальное развитие — важнейшая сторона подготовки подрастающих поколений.</w:t>
      </w: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Успех интеллектуального развития уча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щегося достигается главным образом на уро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ке, когда учитель остаётся один на один со своими воспитанниками. И от его умения организовать систематическую познаватель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ную деятельность зависит степень интереса учащихся к учёбе, уровень знаний, готов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ность к постоянному самообразованию, т. е. их интеллектуальное развитие, что убеди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тельно доказывают современная психология и педагогика.</w:t>
      </w: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Большинство учёных признают, что раз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витие творческих способностей и интеллек</w:t>
      </w:r>
      <w:r w:rsidRPr="002B062F">
        <w:rPr>
          <w:rFonts w:ascii="Times New Roman" w:hAnsi="Times New Roman" w:cs="Times New Roman"/>
          <w:sz w:val="24"/>
          <w:szCs w:val="24"/>
        </w:rPr>
        <w:softHyphen/>
      </w:r>
    </w:p>
    <w:p w:rsidR="00E71DF9" w:rsidRPr="002B062F" w:rsidRDefault="00F8692D" w:rsidP="002B062F">
      <w:pPr>
        <w:pStyle w:val="3"/>
        <w:shd w:val="clear" w:color="auto" w:fill="auto"/>
        <w:spacing w:line="240" w:lineRule="auto"/>
        <w:ind w:left="280" w:right="2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 xml:space="preserve">туальных умений учащихся невозможно </w:t>
      </w:r>
      <w:r w:rsidRPr="002B062F">
        <w:rPr>
          <w:rFonts w:ascii="Times New Roman" w:hAnsi="Times New Roman" w:cs="Times New Roman"/>
          <w:sz w:val="24"/>
          <w:szCs w:val="24"/>
        </w:rPr>
        <w:lastRenderedPageBreak/>
        <w:t>без проблемного обучения.</w:t>
      </w:r>
    </w:p>
    <w:p w:rsidR="00E71DF9" w:rsidRPr="002B062F" w:rsidRDefault="00F8692D" w:rsidP="004B41EF">
      <w:pPr>
        <w:pStyle w:val="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Творческие способности реализуются че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рез мыслительную деятельность.</w:t>
      </w:r>
    </w:p>
    <w:p w:rsidR="00E71DF9" w:rsidRPr="002B062F" w:rsidRDefault="00F8692D" w:rsidP="004B41EF">
      <w:pPr>
        <w:pStyle w:val="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Активизация мыслительной деятельности учащихся — одна из актуальных проблем современного образования. Ученье остаётся ведущим видом деятельности учащихся, в процессе которого решается одна из главных задач образования — социализация подрас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тающего поколения. Это невозможно осуще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ствить без языкового и литературного обра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зования, включающего языковое и речевое развитие учащихся, формирование комму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никативных умений и речевой культуры, приобщение учащихся к искусству слова, развитие у них художественного мышления и эстетических чувств, читательской и рече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вой культуры, формирование нравственно</w:t>
      </w:r>
      <w:r w:rsidR="002B062F">
        <w:rPr>
          <w:rFonts w:ascii="Times New Roman" w:hAnsi="Times New Roman" w:cs="Times New Roman"/>
          <w:sz w:val="24"/>
          <w:szCs w:val="24"/>
        </w:rPr>
        <w:t>-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эстетических ориентаций личности.</w:t>
      </w:r>
    </w:p>
    <w:p w:rsidR="00E71DF9" w:rsidRPr="002B062F" w:rsidRDefault="00F8692D" w:rsidP="0025495E">
      <w:pPr>
        <w:pStyle w:val="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Познавательный процесс востребует опре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делённые операции: сопоставление, анализ, выделение существенных признаков. Од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нако этот процесс не проходит сам по себе. С психологической точки зрения он требует определённого возбуждения мышления, ум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ственной активности учащихся. Толчком к мышлению выступают возникшие на основе восприятия познавательные задачи, парадок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сальные положения, нестандартные вопросы, побуждающие учащегося к мыслительному поиску, анализу, сравнениям и обобщени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ям. Но для мыслительно-познавательного процесса важны не только эти вопросы, но и материал, дающий пищу для размышле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ния. Этим материалом и являются проблем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ные ситуации, возникающие из наблюдений, фактов и размышлений над ними.</w:t>
      </w:r>
    </w:p>
    <w:p w:rsidR="00E71DF9" w:rsidRPr="002B062F" w:rsidRDefault="00F8692D" w:rsidP="0025495E">
      <w:pPr>
        <w:pStyle w:val="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Применение проблемных ситуаций в обуче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нии необходимо для достижения каждым учащимся наиболее высокого и доступного ему уровня творческого мышления, развития природных задатков и возможностей.</w:t>
      </w:r>
    </w:p>
    <w:p w:rsidR="002B062F" w:rsidRPr="002B062F" w:rsidRDefault="00F8692D" w:rsidP="002B062F">
      <w:pPr>
        <w:pStyle w:val="3"/>
        <w:shd w:val="clear" w:color="auto" w:fill="auto"/>
        <w:spacing w:line="240" w:lineRule="auto"/>
        <w:ind w:left="20" w:right="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На уроках литературы проблемными яв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ляются задания по выявлению новых фак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тов, явл</w:t>
      </w:r>
      <w:r w:rsidR="002B062F">
        <w:rPr>
          <w:rFonts w:ascii="Times New Roman" w:hAnsi="Times New Roman" w:cs="Times New Roman"/>
          <w:sz w:val="24"/>
          <w:szCs w:val="24"/>
        </w:rPr>
        <w:t>ений, использованию приёма срав</w:t>
      </w:r>
      <w:r w:rsidR="002B062F" w:rsidRPr="002B062F">
        <w:rPr>
          <w:rStyle w:val="11"/>
          <w:rFonts w:ascii="Times New Roman" w:hAnsi="Times New Roman" w:cs="Times New Roman"/>
          <w:sz w:val="24"/>
          <w:szCs w:val="24"/>
        </w:rPr>
        <w:t xml:space="preserve"> нения, формированию оценочного сужде</w:t>
      </w:r>
      <w:r w:rsidR="002B062F" w:rsidRPr="002B062F">
        <w:rPr>
          <w:rStyle w:val="11"/>
          <w:rFonts w:ascii="Times New Roman" w:hAnsi="Times New Roman" w:cs="Times New Roman"/>
          <w:sz w:val="24"/>
          <w:szCs w:val="24"/>
        </w:rPr>
        <w:softHyphen/>
      </w:r>
      <w:r w:rsidR="002B062F" w:rsidRPr="002B062F">
        <w:rPr>
          <w:rStyle w:val="11"/>
          <w:rFonts w:ascii="Times New Roman" w:hAnsi="Times New Roman" w:cs="Times New Roman"/>
          <w:sz w:val="24"/>
          <w:szCs w:val="24"/>
        </w:rPr>
        <w:lastRenderedPageBreak/>
        <w:t>ния, установлению причинно-следственных связей.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Важно учить учащихся полноценно вос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принимать художественное произведение, понимать его идейное содержание, позицию автора, выражать собственное отношение к этой позиции. Путь к полноценному воспри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ятию лежит через анализ текста и через про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блемные задачи, решаемые детьми.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Задавая вопросы, требующие размыш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ления, учитель создаёт речевую ситуацию, побуждает ребёнка к высказыванию. В про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цессе анализа дети проходят долгий путь по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иска, спорят, отстаивают свою точку зрения, учатся понимать других людей.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Задача литературного образования — это формирование творческого читателя, умею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щего не просто извлекать информацию из прочитанного, а воспринимать художествен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ное произведение адекватно авторскому за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мыслу.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Урокам литературы отводится одно из главных мест в развитии нравственно-эти-ческих норм, способности образного и ло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гического мышления, умения оформлять и высказывать мысли.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Как разбудить в сознании учащегося ин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формационный интерес к книге, чтению? И не просто к книге, а к классике? Как увлечь «сложной литературой», которая по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может понять окружающий мир и себя?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Чтобы преподавание литературы велось посредством самой литературы, необходимо пробудить у учащихся жажду творческого поиска, органическое неприятие общих мест, прописной морали. Необходимо дать возмож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ность учащимся войти в художественный мир писателя путём напряжения интеллекта, творческих мыслей. Именно для этого нуж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ны проблемный вопрос, задача или задание. Они пробудят сознание ребёнка, заставят ре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агировать его на прочитанное, высказывать свою точку зрения, спорить.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Проблемные вопросы (ПВ) можно клас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сифицировать по аспектам изучения худо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жественного произведения: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ПВ о художественном произведении в це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лом </w:t>
      </w:r>
      <w:r w:rsidRPr="002B062F">
        <w:rPr>
          <w:rStyle w:val="9pt1pt"/>
          <w:rFonts w:ascii="Times New Roman" w:hAnsi="Times New Roman" w:cs="Times New Roman"/>
          <w:sz w:val="24"/>
          <w:szCs w:val="24"/>
        </w:rPr>
        <w:t>(ПВП ).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ПВ о композиции, сюжете и фабуле про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изведения </w:t>
      </w:r>
      <w:r w:rsidRPr="002B062F">
        <w:rPr>
          <w:rStyle w:val="9pt1pt"/>
          <w:rFonts w:ascii="Times New Roman" w:hAnsi="Times New Roman" w:cs="Times New Roman"/>
          <w:sz w:val="24"/>
          <w:szCs w:val="24"/>
        </w:rPr>
        <w:t>(ПВС).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ПВ постижения идеи и авторского замыс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лахудожественного произведения </w:t>
      </w:r>
      <w:r w:rsidRPr="002B062F">
        <w:rPr>
          <w:rStyle w:val="9pt1pt"/>
          <w:rFonts w:ascii="Times New Roman" w:hAnsi="Times New Roman" w:cs="Times New Roman"/>
          <w:sz w:val="24"/>
          <w:szCs w:val="24"/>
        </w:rPr>
        <w:t>(ПВА).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 xml:space="preserve">ПВ о системе художественных образов в 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lastRenderedPageBreak/>
        <w:t xml:space="preserve">произведении </w:t>
      </w:r>
      <w:r w:rsidRPr="002B062F">
        <w:rPr>
          <w:rStyle w:val="9pt1pt"/>
          <w:rFonts w:ascii="Times New Roman" w:hAnsi="Times New Roman" w:cs="Times New Roman"/>
          <w:sz w:val="24"/>
          <w:szCs w:val="24"/>
        </w:rPr>
        <w:t>(ПВО ).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 xml:space="preserve">ПВ об особенностях стиля, языковых средствах произведения </w:t>
      </w:r>
      <w:r w:rsidRPr="002B062F">
        <w:rPr>
          <w:rStyle w:val="9pt1pt"/>
          <w:rFonts w:ascii="Times New Roman" w:hAnsi="Times New Roman" w:cs="Times New Roman"/>
          <w:sz w:val="24"/>
          <w:szCs w:val="24"/>
        </w:rPr>
        <w:t>(ПВЯ).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Попробуем рассмотреть пути поиска и по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становки ПВ по всем указанным выше аспек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там изучения литературного произведения.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11"/>
          <w:rFonts w:ascii="Times New Roman" w:hAnsi="Times New Roman" w:cs="Times New Roman"/>
          <w:sz w:val="24"/>
          <w:szCs w:val="24"/>
        </w:rPr>
        <w:t>Первый способ составления ПВ тесно свя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зан с изучением художественных произведе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ний в узком кругу литературоведов и зна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токов. Художественное произведение всегда рождает множество точек зрения критиков, читателей, почитателей творчества того или иного писателя. Из столкновения этих мне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ний о художественном произведении может появиться ПВП. Огромным подспорьем в формировании проблемного вопроса или за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дачи играют высказывания критиков, писа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телей по поводу того или иного произведе</w:t>
      </w:r>
      <w:r w:rsidRPr="002B062F">
        <w:rPr>
          <w:rStyle w:val="11"/>
          <w:rFonts w:ascii="Times New Roman" w:hAnsi="Times New Roman" w:cs="Times New Roman"/>
          <w:sz w:val="24"/>
          <w:szCs w:val="24"/>
        </w:rPr>
        <w:softHyphen/>
        <w:t>ния, героя.</w:t>
      </w:r>
    </w:p>
    <w:p w:rsidR="00E71DF9" w:rsidRDefault="002B062F" w:rsidP="002B062F">
      <w:pPr>
        <w:pStyle w:val="3"/>
        <w:shd w:val="clear" w:color="auto" w:fill="auto"/>
        <w:spacing w:after="68" w:line="240" w:lineRule="auto"/>
        <w:ind w:left="280" w:right="20" w:firstLine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&lt;…&gt;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Особое место в понимании художествен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ного произведения, авторского замысла и сюжетных коллизий играют художественные образы героев, природы, предметного мира.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В пятом классе работа над проблемными ситуациями на уроках литературы идёт бо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лее глубокая, чем в начальной школе. Этому может быть отведён как целый урок, посвя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щённый выявлению разных точек зрения на какую-то ситуацию, так и часть урока, на котором решается одна нравственная про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блема.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 xml:space="preserve">Эти ситуации можно смоделировать на примере рассказа </w:t>
      </w:r>
      <w:r w:rsidRPr="002B062F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2B062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2B062F">
        <w:rPr>
          <w:rFonts w:ascii="Times New Roman" w:hAnsi="Times New Roman" w:cs="Times New Roman"/>
          <w:sz w:val="24"/>
          <w:szCs w:val="24"/>
        </w:rPr>
        <w:t>Н. Толстого«Кавказ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ский пленник».</w:t>
      </w:r>
    </w:p>
    <w:p w:rsidR="002B062F" w:rsidRPr="002B062F" w:rsidRDefault="002B062F" w:rsidP="002B062F">
      <w:pPr>
        <w:pStyle w:val="3"/>
        <w:shd w:val="clear" w:color="auto" w:fill="auto"/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 xml:space="preserve">Вопрос «Почему Жилин попал в плен?» даёт возможность, во-первых, проникнуть в смысл рассказа и понять мысли </w:t>
      </w:r>
      <w:r w:rsidRPr="002B062F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2B062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2B062F">
        <w:rPr>
          <w:rFonts w:ascii="Times New Roman" w:hAnsi="Times New Roman" w:cs="Times New Roman"/>
          <w:sz w:val="24"/>
          <w:szCs w:val="24"/>
        </w:rPr>
        <w:t>Н. Тол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стого о человеке; во-вторых, развить вооб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ражение учащихся; в-третьих, понять чело</w:t>
      </w:r>
      <w:r w:rsidRPr="002B062F">
        <w:rPr>
          <w:rFonts w:ascii="Times New Roman" w:hAnsi="Times New Roman" w:cs="Times New Roman"/>
          <w:sz w:val="24"/>
          <w:szCs w:val="24"/>
        </w:rPr>
        <w:softHyphen/>
        <w:t>веческий характер, мотив поступка, мысли ичувства героев произведения.</w:t>
      </w:r>
    </w:p>
    <w:p w:rsidR="0025495E" w:rsidRPr="002B062F" w:rsidRDefault="002B062F" w:rsidP="0025495E">
      <w:pPr>
        <w:pStyle w:val="3"/>
        <w:shd w:val="clear" w:color="auto" w:fill="auto"/>
        <w:spacing w:line="240" w:lineRule="auto"/>
        <w:ind w:right="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t>Во второй главе, где противопоставлены герои, п</w:t>
      </w:r>
      <w:r w:rsidR="0025495E">
        <w:rPr>
          <w:rFonts w:ascii="Times New Roman" w:hAnsi="Times New Roman" w:cs="Times New Roman"/>
          <w:sz w:val="24"/>
          <w:szCs w:val="24"/>
        </w:rPr>
        <w:t>роблемный вопрос «Почему Косты</w:t>
      </w:r>
      <w:r w:rsidRPr="002B062F">
        <w:rPr>
          <w:rFonts w:ascii="Times New Roman" w:hAnsi="Times New Roman" w:cs="Times New Roman"/>
          <w:sz w:val="24"/>
          <w:szCs w:val="24"/>
        </w:rPr>
        <w:t xml:space="preserve">лин просит прислать за него выкуп, а Жилин нарочно пишет письмо так, чтобы оно не дошло?» способствует более </w:t>
      </w:r>
      <w:r w:rsidRPr="002B062F">
        <w:rPr>
          <w:rFonts w:ascii="Times New Roman" w:hAnsi="Times New Roman" w:cs="Times New Roman"/>
          <w:sz w:val="24"/>
          <w:szCs w:val="24"/>
        </w:rPr>
        <w:softHyphen/>
      </w:r>
      <w:r w:rsidR="0025495E" w:rsidRPr="002B062F">
        <w:rPr>
          <w:rFonts w:ascii="Times New Roman" w:hAnsi="Times New Roman" w:cs="Times New Roman"/>
          <w:sz w:val="24"/>
          <w:szCs w:val="24"/>
        </w:rPr>
        <w:t>глубокому по</w:t>
      </w:r>
      <w:r w:rsidR="0025495E" w:rsidRPr="002B062F">
        <w:rPr>
          <w:rFonts w:ascii="Times New Roman" w:hAnsi="Times New Roman" w:cs="Times New Roman"/>
          <w:sz w:val="24"/>
          <w:szCs w:val="24"/>
        </w:rPr>
        <w:softHyphen/>
        <w:t>ниманию характеровгероев. Анализ сюжета</w:t>
      </w:r>
      <w:r w:rsidR="0025495E"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(«Почему побег не удался?») даёт ребятам возможность увидеть, что храбрость не в том, чтобы безумно </w:t>
      </w:r>
      <w:r w:rsidR="0025495E" w:rsidRPr="002B062F">
        <w:rPr>
          <w:rStyle w:val="25"/>
          <w:rFonts w:ascii="Times New Roman" w:hAnsi="Times New Roman" w:cs="Times New Roman"/>
          <w:sz w:val="24"/>
          <w:szCs w:val="24"/>
        </w:rPr>
        <w:lastRenderedPageBreak/>
        <w:t>презирать опасность, а в активном поиске выхода, в умении пред</w:t>
      </w:r>
      <w:r w:rsidR="0025495E"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видеть и использовать всё, что может помочь осуществлению замысла, в выборе нужного момента и решительности действий.</w:t>
      </w:r>
    </w:p>
    <w:p w:rsidR="0025495E" w:rsidRPr="002B062F" w:rsidRDefault="0025495E" w:rsidP="0025495E">
      <w:pPr>
        <w:pStyle w:val="3"/>
        <w:shd w:val="clear" w:color="auto" w:fill="auto"/>
        <w:spacing w:line="240" w:lineRule="auto"/>
        <w:ind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Заключительным аккордом в изучении произведения может прозвучать вопрос о том, почему произведение </w:t>
      </w:r>
      <w:r w:rsidRPr="002B062F">
        <w:rPr>
          <w:rStyle w:val="25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2B062F">
        <w:rPr>
          <w:rStyle w:val="25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>Н. Толстого на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зывается «Кавказский пленник», а не «Кав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казские пленники», что непременно помо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жет учащимся понять взгляд на человека самого автора, который был убеждён, что самое прекрасное в человеке — это любовь к людям, дающая возможность жить полно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ценной жизнью. Мешают же любви разного рода социальные предрассудки, националь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ные преграды, собственность и жажда богат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ства, неравенство, охраняемое государством и порождающее стремление к ложным цен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ностям, чинам, карьере, и многое другое, что взрослым людям кажется привычным и нор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 xml:space="preserve">мальным. Обращаясь к детям, </w:t>
      </w:r>
      <w:r w:rsidRPr="002B062F">
        <w:rPr>
          <w:rStyle w:val="25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2B062F">
        <w:rPr>
          <w:rStyle w:val="25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>Н. Толстой хотел сказать им правду, научить отличать добро от зла, помочь им следовать добру.</w:t>
      </w:r>
    </w:p>
    <w:p w:rsidR="0025495E" w:rsidRPr="002B062F" w:rsidRDefault="0025495E" w:rsidP="0025495E">
      <w:pPr>
        <w:pStyle w:val="3"/>
        <w:shd w:val="clear" w:color="auto" w:fill="auto"/>
        <w:spacing w:line="240" w:lineRule="auto"/>
        <w:ind w:right="4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25"/>
          <w:rFonts w:ascii="Times New Roman" w:hAnsi="Times New Roman" w:cs="Times New Roman"/>
          <w:sz w:val="24"/>
          <w:szCs w:val="24"/>
        </w:rPr>
        <w:t>Чтобы успешно отвечать на проблемные вопросы, надо чё</w:t>
      </w:r>
      <w:r>
        <w:rPr>
          <w:rStyle w:val="25"/>
          <w:rFonts w:ascii="Times New Roman" w:hAnsi="Times New Roman" w:cs="Times New Roman"/>
          <w:sz w:val="24"/>
          <w:szCs w:val="24"/>
        </w:rPr>
        <w:t>т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>ко определять суть сформу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лированной проблемы или смысл предложен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ной альтернативы, владеть безупречной логи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кой развития мысли, отказаться от попыток говорить «на тему», «в общем», формули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ровать «туманные» суждения, «лить воду». Если возможныразные ответы на поставлен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 xml:space="preserve">ный вопрос, лучше выбрать тот, который в 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lastRenderedPageBreak/>
        <w:t>большей степени соответствует авторскому замыслу или позиции автора произведения. Если все точки зрения имеют право на суще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ствование, все они должны быть обоснованы текстом произведения.</w:t>
      </w:r>
    </w:p>
    <w:p w:rsidR="0025495E" w:rsidRPr="002B062F" w:rsidRDefault="0025495E" w:rsidP="0025495E">
      <w:pPr>
        <w:pStyle w:val="3"/>
        <w:shd w:val="clear" w:color="auto" w:fill="auto"/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  <w:sectPr w:rsidR="0025495E" w:rsidRPr="002B062F" w:rsidSect="0025495E">
          <w:type w:val="continuous"/>
          <w:pgSz w:w="11909" w:h="16838"/>
          <w:pgMar w:top="869" w:right="1262" w:bottom="725" w:left="993" w:header="0" w:footer="3" w:gutter="0"/>
          <w:cols w:num="2" w:space="336"/>
          <w:noEndnote/>
          <w:docGrid w:linePitch="360"/>
        </w:sectPr>
      </w:pPr>
      <w:r w:rsidRPr="002B062F">
        <w:rPr>
          <w:rStyle w:val="25"/>
          <w:rFonts w:ascii="Times New Roman" w:hAnsi="Times New Roman" w:cs="Times New Roman"/>
          <w:sz w:val="24"/>
          <w:szCs w:val="24"/>
        </w:rPr>
        <w:t>Одной из особенностей проблемного обуче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ния является то, что такое обучение — наи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более эффективное средство формирования мировоззрения, поскольку в процессе про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блемного обучения складываются черты критического, творческого и диалектичес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кого мышления. Самостоятельное решение проблем учащимися является и основным условием превращения знаний в убеждения, так как только диалектический подход к анализувсех процессов и явлений действи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тельности формулирует систему прочных и глубоких убеждений. Ещё одно неоспоримое преимущество — высокая эмоциональная активность учащегося, обусловленная, во- первых, тем, что сама проблемная ситуация является источником её возбуждения, во- вторых, тем, что активная мыслительная деятельность учащегося неразрывно связана счувственно-эмоциональной сферой психи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ческой деятельности. Всякая самостоятель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ная мыслительная деятельность поисково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го характера, связанная с индивидуальным «принятием»учебной проблемы, вызывает личное переживание учащегося, его эмоцио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нальную активность. В свою очередь,эмоцио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нальная активность детерминирует актив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ность мыслительнойдеятельности.</w:t>
      </w:r>
    </w:p>
    <w:p w:rsidR="002B062F" w:rsidRPr="002B062F" w:rsidRDefault="002B062F" w:rsidP="002B062F">
      <w:pPr>
        <w:pStyle w:val="3"/>
        <w:shd w:val="clear" w:color="auto" w:fill="auto"/>
        <w:spacing w:after="68" w:line="240" w:lineRule="auto"/>
        <w:ind w:left="280" w:right="20" w:firstLine="340"/>
        <w:rPr>
          <w:rFonts w:ascii="Times New Roman" w:hAnsi="Times New Roman" w:cs="Times New Roman"/>
          <w:sz w:val="24"/>
          <w:szCs w:val="24"/>
        </w:rPr>
      </w:pPr>
    </w:p>
    <w:p w:rsidR="0025495E" w:rsidRDefault="0025495E" w:rsidP="0025495E">
      <w:pPr>
        <w:pStyle w:val="40"/>
        <w:shd w:val="clear" w:color="auto" w:fill="auto"/>
        <w:spacing w:after="172" w:line="240" w:lineRule="auto"/>
        <w:ind w:left="20"/>
        <w:rPr>
          <w:rFonts w:ascii="Times New Roman" w:hAnsi="Times New Roman" w:cs="Times New Roman"/>
          <w:sz w:val="24"/>
          <w:szCs w:val="24"/>
        </w:rPr>
        <w:sectPr w:rsidR="0025495E">
          <w:type w:val="continuous"/>
          <w:pgSz w:w="11909" w:h="16838"/>
          <w:pgMar w:top="839" w:right="1342" w:bottom="897" w:left="1041" w:header="0" w:footer="3" w:gutter="0"/>
          <w:cols w:num="2" w:space="102"/>
          <w:noEndnote/>
          <w:docGrid w:linePitch="360"/>
        </w:sectPr>
      </w:pPr>
    </w:p>
    <w:p w:rsidR="0025495E" w:rsidRPr="002B062F" w:rsidRDefault="0025495E" w:rsidP="0025495E">
      <w:pPr>
        <w:pStyle w:val="40"/>
        <w:shd w:val="clear" w:color="auto" w:fill="auto"/>
        <w:spacing w:after="172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lastRenderedPageBreak/>
        <w:t>Список использованных источников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Бабанский, Ю. К.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Проблемное обучение как средство повышение эффективности учения школь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softHyphen/>
        <w:t>ников / Ю. К. Бабанский. — Ростов н/Д, 1970.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Богоявленский, Д. Н.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Психология усвоения знаний в школе / Д. Н. Богоявленский. — М., 1959.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Гальперин, П. Я.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Методы обучения и умственное развитие ребёнка / П. Я. Гальперин. — М. : Изд-во МГУ, 1985.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Гузеев, В. В.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Образовательная технология: от приёма до философии / В. В. Гузеев. — М., 1996.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Кудрявцев, Т. В.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Проблемное обучение: истоки, сущность, перспективы / Т. В. Кудрявцев. — М. : Знание, 1991.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Крутецкий, В. А.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Психология обучения и воспитания школьников / В. А. Крутецкий. — М., 1976.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Махмутов, М. И.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Организация проблемного обучения в школе : книга для учителей / М. И. Мах-мутов. — М. : Просвещение, 1977.</w:t>
      </w:r>
    </w:p>
    <w:p w:rsidR="0025495E" w:rsidRPr="002B062F" w:rsidRDefault="0025495E" w:rsidP="0025495E">
      <w:pPr>
        <w:pStyle w:val="3"/>
        <w:numPr>
          <w:ilvl w:val="0"/>
          <w:numId w:val="5"/>
        </w:numPr>
        <w:shd w:val="clear" w:color="auto" w:fill="auto"/>
        <w:spacing w:after="1513" w:line="240" w:lineRule="auto"/>
        <w:ind w:righ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2B062F">
        <w:rPr>
          <w:rStyle w:val="9pt"/>
          <w:rFonts w:ascii="Times New Roman" w:hAnsi="Times New Roman" w:cs="Times New Roman"/>
          <w:sz w:val="24"/>
          <w:szCs w:val="24"/>
        </w:rPr>
        <w:t>Селевко, Г. К.</w:t>
      </w:r>
      <w:r w:rsidRPr="002B062F">
        <w:rPr>
          <w:rStyle w:val="25"/>
          <w:rFonts w:ascii="Times New Roman" w:hAnsi="Times New Roman" w:cs="Times New Roman"/>
          <w:sz w:val="24"/>
          <w:szCs w:val="24"/>
        </w:rPr>
        <w:t xml:space="preserve"> Современные образовательные технологии : учебное пособие / Г. К. Селевко. — М. : Народное образование, 1998.</w:t>
      </w:r>
    </w:p>
    <w:p w:rsidR="0025495E" w:rsidRDefault="0025495E" w:rsidP="002B062F">
      <w:pPr>
        <w:pStyle w:val="23"/>
        <w:keepNext/>
        <w:keepLines/>
        <w:shd w:val="clear" w:color="auto" w:fill="auto"/>
        <w:tabs>
          <w:tab w:val="left" w:leader="hyphen" w:pos="1018"/>
        </w:tabs>
        <w:spacing w:before="0" w:line="240" w:lineRule="auto"/>
        <w:rPr>
          <w:rFonts w:ascii="Times New Roman" w:hAnsi="Times New Roman" w:cs="Times New Roman"/>
          <w:sz w:val="24"/>
          <w:szCs w:val="24"/>
        </w:rPr>
        <w:sectPr w:rsidR="0025495E" w:rsidSect="0025495E">
          <w:type w:val="continuous"/>
          <w:pgSz w:w="11909" w:h="16838"/>
          <w:pgMar w:top="839" w:right="1342" w:bottom="897" w:left="1041" w:header="0" w:footer="3" w:gutter="0"/>
          <w:cols w:space="102"/>
          <w:noEndnote/>
          <w:docGrid w:linePitch="360"/>
        </w:sectPr>
      </w:pPr>
    </w:p>
    <w:p w:rsidR="00E71DF9" w:rsidRPr="002B062F" w:rsidRDefault="00E71DF9" w:rsidP="002B062F">
      <w:pPr>
        <w:rPr>
          <w:rFonts w:ascii="Times New Roman" w:hAnsi="Times New Roman" w:cs="Times New Roman"/>
        </w:rPr>
        <w:sectPr w:rsidR="00E71DF9" w:rsidRPr="002B062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  <w:bookmarkStart w:id="1" w:name="_GoBack"/>
      <w:bookmarkEnd w:id="1"/>
    </w:p>
    <w:p w:rsidR="00E71DF9" w:rsidRPr="002B062F" w:rsidRDefault="00E71DF9" w:rsidP="002B062F">
      <w:pPr>
        <w:pStyle w:val="23"/>
        <w:keepNext/>
        <w:keepLines/>
        <w:shd w:val="clear" w:color="auto" w:fill="auto"/>
        <w:spacing w:before="0" w:line="240" w:lineRule="auto"/>
        <w:jc w:val="left"/>
        <w:rPr>
          <w:rFonts w:ascii="Times New Roman" w:hAnsi="Times New Roman" w:cs="Times New Roman"/>
          <w:sz w:val="24"/>
          <w:szCs w:val="24"/>
        </w:rPr>
        <w:sectPr w:rsidR="00E71DF9" w:rsidRPr="002B062F">
          <w:type w:val="continuous"/>
          <w:pgSz w:w="11909" w:h="16838"/>
          <w:pgMar w:top="641" w:right="6832" w:bottom="641" w:left="1149" w:header="0" w:footer="3" w:gutter="0"/>
          <w:cols w:space="720"/>
          <w:noEndnote/>
          <w:docGrid w:linePitch="360"/>
        </w:sectPr>
      </w:pPr>
    </w:p>
    <w:p w:rsidR="00E71DF9" w:rsidRPr="002B062F" w:rsidRDefault="00F8692D" w:rsidP="002B062F">
      <w:pPr>
        <w:pStyle w:val="3"/>
        <w:shd w:val="clear" w:color="auto" w:fill="auto"/>
        <w:tabs>
          <w:tab w:val="right" w:pos="4690"/>
        </w:tabs>
        <w:spacing w:line="240" w:lineRule="auto"/>
        <w:ind w:left="20" w:right="60" w:firstLine="340"/>
        <w:rPr>
          <w:rFonts w:ascii="Times New Roman" w:hAnsi="Times New Roman" w:cs="Times New Roman"/>
          <w:sz w:val="24"/>
          <w:szCs w:val="24"/>
        </w:rPr>
      </w:pPr>
      <w:r w:rsidRPr="002B062F"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E71DF9" w:rsidRPr="002B062F" w:rsidRDefault="00E71DF9" w:rsidP="002B062F">
      <w:pPr>
        <w:spacing w:before="4" w:after="4"/>
        <w:rPr>
          <w:rFonts w:ascii="Times New Roman" w:hAnsi="Times New Roman" w:cs="Times New Roman"/>
        </w:rPr>
      </w:pPr>
    </w:p>
    <w:p w:rsidR="00E71DF9" w:rsidRPr="002B062F" w:rsidRDefault="00E71DF9" w:rsidP="002B062F">
      <w:pPr>
        <w:rPr>
          <w:rFonts w:ascii="Times New Roman" w:hAnsi="Times New Roman" w:cs="Times New Roman"/>
        </w:rPr>
        <w:sectPr w:rsidR="00E71DF9" w:rsidRPr="002B062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E71DF9" w:rsidRPr="002B062F" w:rsidRDefault="00E71DF9" w:rsidP="002B062F">
      <w:pPr>
        <w:pStyle w:val="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  <w:sectPr w:rsidR="00E71DF9" w:rsidRPr="002B062F">
          <w:pgSz w:w="11909" w:h="16838"/>
          <w:pgMar w:top="873" w:right="1136" w:bottom="873" w:left="1126" w:header="0" w:footer="3" w:gutter="0"/>
          <w:cols w:num="2" w:space="359"/>
          <w:noEndnote/>
          <w:docGrid w:linePitch="360"/>
        </w:sectPr>
      </w:pPr>
    </w:p>
    <w:p w:rsidR="00E71DF9" w:rsidRPr="002B062F" w:rsidRDefault="00E71DF9" w:rsidP="002B062F">
      <w:pPr>
        <w:spacing w:before="94" w:after="94"/>
        <w:rPr>
          <w:rFonts w:ascii="Times New Roman" w:hAnsi="Times New Roman" w:cs="Times New Roman"/>
        </w:rPr>
      </w:pPr>
    </w:p>
    <w:p w:rsidR="00E71DF9" w:rsidRPr="002B062F" w:rsidRDefault="00E71DF9" w:rsidP="002B062F">
      <w:pPr>
        <w:rPr>
          <w:rFonts w:ascii="Times New Roman" w:hAnsi="Times New Roman" w:cs="Times New Roman"/>
        </w:rPr>
        <w:sectPr w:rsidR="00E71DF9" w:rsidRPr="002B062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E71DF9" w:rsidRPr="002B062F" w:rsidRDefault="00E71DF9" w:rsidP="002B062F">
      <w:pPr>
        <w:pStyle w:val="23"/>
        <w:keepNext/>
        <w:keepLines/>
        <w:shd w:val="clear" w:color="auto" w:fill="auto"/>
        <w:spacing w:before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sectPr w:rsidR="00E71DF9" w:rsidRPr="002B062F" w:rsidSect="00205B9E">
      <w:type w:val="continuous"/>
      <w:pgSz w:w="11909" w:h="16838"/>
      <w:pgMar w:top="873" w:right="1125" w:bottom="873" w:left="1135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1FBD" w:rsidRDefault="00E01FBD">
      <w:r>
        <w:separator/>
      </w:r>
    </w:p>
  </w:endnote>
  <w:endnote w:type="continuationSeparator" w:id="1">
    <w:p w:rsidR="00E01FBD" w:rsidRDefault="00E01F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1FBD" w:rsidRDefault="00E01FBD"/>
  </w:footnote>
  <w:footnote w:type="continuationSeparator" w:id="1">
    <w:p w:rsidR="00E01FBD" w:rsidRDefault="00E01FBD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E769E"/>
    <w:multiLevelType w:val="multilevel"/>
    <w:tmpl w:val="B5E8F324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A46706A"/>
    <w:multiLevelType w:val="multilevel"/>
    <w:tmpl w:val="B9269292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AD96EC1"/>
    <w:multiLevelType w:val="multilevel"/>
    <w:tmpl w:val="87A2C3C0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7625EA0"/>
    <w:multiLevelType w:val="multilevel"/>
    <w:tmpl w:val="F2FE91DE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4693A86"/>
    <w:multiLevelType w:val="multilevel"/>
    <w:tmpl w:val="CF883366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71DF9"/>
    <w:rsid w:val="00033BF4"/>
    <w:rsid w:val="00205B9E"/>
    <w:rsid w:val="0025495E"/>
    <w:rsid w:val="002B062F"/>
    <w:rsid w:val="004B41EF"/>
    <w:rsid w:val="004B6C33"/>
    <w:rsid w:val="00506624"/>
    <w:rsid w:val="009D6FDA"/>
    <w:rsid w:val="00A00C85"/>
    <w:rsid w:val="00C15183"/>
    <w:rsid w:val="00E01FBD"/>
    <w:rsid w:val="00E71DF9"/>
    <w:rsid w:val="00F869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05B9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05B9E"/>
    <w:rPr>
      <w:color w:val="000080"/>
      <w:u w:val="single"/>
    </w:rPr>
  </w:style>
  <w:style w:type="character" w:customStyle="1" w:styleId="a4">
    <w:name w:val="Подпись к картинке_"/>
    <w:basedOn w:val="a0"/>
    <w:link w:val="a5"/>
    <w:rsid w:val="00205B9E"/>
    <w:rPr>
      <w:rFonts w:ascii="Georgia" w:eastAsia="Georgia" w:hAnsi="Georgia" w:cs="Georgia"/>
      <w:b w:val="0"/>
      <w:bCs w:val="0"/>
      <w:i/>
      <w:iCs/>
      <w:smallCaps w:val="0"/>
      <w:strike w:val="0"/>
      <w:spacing w:val="-20"/>
      <w:sz w:val="38"/>
      <w:szCs w:val="38"/>
      <w:u w:val="none"/>
    </w:rPr>
  </w:style>
  <w:style w:type="character" w:customStyle="1" w:styleId="CenturySchoolbook95pt-2pt">
    <w:name w:val="Подпись к картинке + Century Schoolbook;9;5 pt;Полужирный;Интервал -2 pt"/>
    <w:basedOn w:val="a4"/>
    <w:rsid w:val="00205B9E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4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205B9E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Полужирный"/>
    <w:basedOn w:val="2"/>
    <w:rsid w:val="00205B9E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a6">
    <w:name w:val="Основной текст_"/>
    <w:basedOn w:val="a0"/>
    <w:link w:val="3"/>
    <w:rsid w:val="00205B9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_"/>
    <w:basedOn w:val="a0"/>
    <w:link w:val="23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1pt">
    <w:name w:val="Заголовок №2 + 11 pt;Не полужирный"/>
    <w:basedOn w:val="22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CenturySchoolbook12pt">
    <w:name w:val="Заголовок №2 + Century Schoolbook;12 pt;Не полужирный"/>
    <w:basedOn w:val="22"/>
    <w:rsid w:val="00205B9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pt">
    <w:name w:val="Заголовок №2 + Интервал 2 pt"/>
    <w:basedOn w:val="22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">
    <w:name w:val="Основной текст1"/>
    <w:basedOn w:val="a6"/>
    <w:rsid w:val="00205B9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1pt">
    <w:name w:val="Основной текст + 9 pt;Полужирный;Курсив;Интервал 1 pt"/>
    <w:basedOn w:val="a6"/>
    <w:rsid w:val="00205B9E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Exact">
    <w:name w:val="Основной текст (3) Exact"/>
    <w:basedOn w:val="a0"/>
    <w:link w:val="30"/>
    <w:rsid w:val="00205B9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pacing w:val="-5"/>
      <w:sz w:val="20"/>
      <w:szCs w:val="20"/>
      <w:u w:val="none"/>
    </w:rPr>
  </w:style>
  <w:style w:type="character" w:customStyle="1" w:styleId="22pt0">
    <w:name w:val="Заголовок №2 + Интервал 2 pt"/>
    <w:basedOn w:val="22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1pt0">
    <w:name w:val="Основной текст + 9 pt;Полужирный;Курсив;Интервал 1 pt"/>
    <w:basedOn w:val="a6"/>
    <w:rsid w:val="00205B9E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Exact">
    <w:name w:val="Основной текст Exact"/>
    <w:basedOn w:val="a0"/>
    <w:rsid w:val="00205B9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6"/>
      <w:sz w:val="18"/>
      <w:szCs w:val="18"/>
      <w:u w:val="none"/>
    </w:rPr>
  </w:style>
  <w:style w:type="character" w:customStyle="1" w:styleId="24">
    <w:name w:val="Заголовок №2"/>
    <w:basedOn w:val="22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Основной текст2"/>
    <w:basedOn w:val="a6"/>
    <w:rsid w:val="00205B9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205B9E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3"/>
      <w:sz w:val="23"/>
      <w:szCs w:val="23"/>
      <w:u w:val="none"/>
    </w:rPr>
  </w:style>
  <w:style w:type="character" w:customStyle="1" w:styleId="4">
    <w:name w:val="Основной текст (4)_"/>
    <w:basedOn w:val="a0"/>
    <w:link w:val="40"/>
    <w:rsid w:val="00205B9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9pt">
    <w:name w:val="Основной текст + 9 pt;Полужирный;Курсив"/>
    <w:basedOn w:val="a6"/>
    <w:rsid w:val="00205B9E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pt">
    <w:name w:val="Заголовок №2 + Интервал 1 pt"/>
    <w:basedOn w:val="22"/>
    <w:rsid w:val="00205B9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Подпись к картинке"/>
    <w:basedOn w:val="a"/>
    <w:link w:val="a4"/>
    <w:rsid w:val="00205B9E"/>
    <w:pPr>
      <w:shd w:val="clear" w:color="auto" w:fill="FFFFFF"/>
      <w:spacing w:line="0" w:lineRule="atLeast"/>
    </w:pPr>
    <w:rPr>
      <w:rFonts w:ascii="Georgia" w:eastAsia="Georgia" w:hAnsi="Georgia" w:cs="Georgia"/>
      <w:i/>
      <w:iCs/>
      <w:spacing w:val="-20"/>
      <w:sz w:val="38"/>
      <w:szCs w:val="38"/>
    </w:rPr>
  </w:style>
  <w:style w:type="paragraph" w:customStyle="1" w:styleId="20">
    <w:name w:val="Основной текст (2)"/>
    <w:basedOn w:val="a"/>
    <w:link w:val="2"/>
    <w:rsid w:val="00205B9E"/>
    <w:pPr>
      <w:shd w:val="clear" w:color="auto" w:fill="FFFFFF"/>
      <w:spacing w:before="480" w:line="259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rsid w:val="00205B9E"/>
    <w:pPr>
      <w:shd w:val="clear" w:color="auto" w:fill="FFFFFF"/>
      <w:spacing w:line="0" w:lineRule="atLeast"/>
      <w:outlineLvl w:val="0"/>
    </w:pPr>
    <w:rPr>
      <w:rFonts w:ascii="Arial Narrow" w:eastAsia="Arial Narrow" w:hAnsi="Arial Narrow" w:cs="Arial Narrow"/>
      <w:b/>
      <w:bCs/>
      <w:sz w:val="40"/>
      <w:szCs w:val="40"/>
    </w:rPr>
  </w:style>
  <w:style w:type="paragraph" w:customStyle="1" w:styleId="3">
    <w:name w:val="Основной текст3"/>
    <w:basedOn w:val="a"/>
    <w:link w:val="a6"/>
    <w:rsid w:val="00205B9E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23">
    <w:name w:val="Заголовок №2"/>
    <w:basedOn w:val="a"/>
    <w:link w:val="22"/>
    <w:rsid w:val="00205B9E"/>
    <w:pPr>
      <w:shd w:val="clear" w:color="auto" w:fill="FFFFFF"/>
      <w:spacing w:before="60" w:line="0" w:lineRule="atLeast"/>
      <w:jc w:val="both"/>
      <w:outlineLvl w:val="1"/>
    </w:pPr>
    <w:rPr>
      <w:rFonts w:ascii="Arial Narrow" w:eastAsia="Arial Narrow" w:hAnsi="Arial Narrow" w:cs="Arial Narrow"/>
      <w:b/>
      <w:bCs/>
      <w:sz w:val="21"/>
      <w:szCs w:val="21"/>
    </w:rPr>
  </w:style>
  <w:style w:type="paragraph" w:customStyle="1" w:styleId="30">
    <w:name w:val="Основной текст (3)"/>
    <w:basedOn w:val="a"/>
    <w:link w:val="3Exact"/>
    <w:rsid w:val="00205B9E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b/>
      <w:bCs/>
      <w:spacing w:val="-5"/>
      <w:sz w:val="20"/>
      <w:szCs w:val="20"/>
    </w:rPr>
  </w:style>
  <w:style w:type="paragraph" w:customStyle="1" w:styleId="5">
    <w:name w:val="Основной текст (5)"/>
    <w:basedOn w:val="a"/>
    <w:link w:val="5Exact"/>
    <w:rsid w:val="00205B9E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3"/>
      <w:sz w:val="23"/>
      <w:szCs w:val="23"/>
    </w:rPr>
  </w:style>
  <w:style w:type="paragraph" w:customStyle="1" w:styleId="40">
    <w:name w:val="Основной текст (4)"/>
    <w:basedOn w:val="a"/>
    <w:link w:val="4"/>
    <w:rsid w:val="00205B9E"/>
    <w:pPr>
      <w:shd w:val="clear" w:color="auto" w:fill="FFFFFF"/>
      <w:spacing w:after="240" w:line="0" w:lineRule="atLeast"/>
      <w:jc w:val="center"/>
    </w:pPr>
    <w:rPr>
      <w:rFonts w:ascii="Century Schoolbook" w:eastAsia="Century Schoolbook" w:hAnsi="Century Schoolbook" w:cs="Century Schoolbook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Подпись к картинке_"/>
    <w:basedOn w:val="a0"/>
    <w:link w:val="a5"/>
    <w:rPr>
      <w:rFonts w:ascii="Georgia" w:eastAsia="Georgia" w:hAnsi="Georgia" w:cs="Georgia"/>
      <w:b w:val="0"/>
      <w:bCs w:val="0"/>
      <w:i/>
      <w:iCs/>
      <w:smallCaps w:val="0"/>
      <w:strike w:val="0"/>
      <w:spacing w:val="-20"/>
      <w:sz w:val="38"/>
      <w:szCs w:val="38"/>
      <w:u w:val="none"/>
    </w:rPr>
  </w:style>
  <w:style w:type="character" w:customStyle="1" w:styleId="CenturySchoolbook95pt-2pt">
    <w:name w:val="Подпись к картинке + Century Schoolbook;9;5 pt;Полужирный;Интервал -2 pt"/>
    <w:basedOn w:val="a4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4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Полужирный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a6">
    <w:name w:val="Основной текст_"/>
    <w:basedOn w:val="a0"/>
    <w:link w:val="3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_"/>
    <w:basedOn w:val="a0"/>
    <w:link w:val="23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1pt">
    <w:name w:val="Заголовок №2 + 11 pt;Не полужирный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CenturySchoolbook12pt">
    <w:name w:val="Заголовок №2 + Century Schoolbook;12 pt;Не полужирный"/>
    <w:basedOn w:val="2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pt">
    <w:name w:val="Заголовок №2 + Интервал 2 pt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">
    <w:name w:val="Основной текст1"/>
    <w:basedOn w:val="a6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1pt">
    <w:name w:val="Основной текст + 9 pt;Полужирный;Курсив;Интервал 1 pt"/>
    <w:basedOn w:val="a6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Exact">
    <w:name w:val="Основной текст (3) Exact"/>
    <w:basedOn w:val="a0"/>
    <w:link w:val="3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pacing w:val="-5"/>
      <w:sz w:val="20"/>
      <w:szCs w:val="20"/>
      <w:u w:val="none"/>
    </w:rPr>
  </w:style>
  <w:style w:type="character" w:customStyle="1" w:styleId="22pt0">
    <w:name w:val="Заголовок №2 + Интервал 2 pt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1pt0">
    <w:name w:val="Основной текст + 9 pt;Полужирный;Курсив;Интервал 1 pt"/>
    <w:basedOn w:val="a6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6"/>
      <w:sz w:val="18"/>
      <w:szCs w:val="18"/>
      <w:u w:val="none"/>
    </w:rPr>
  </w:style>
  <w:style w:type="character" w:customStyle="1" w:styleId="24">
    <w:name w:val="Заголовок №2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Основной текст2"/>
    <w:basedOn w:val="a6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3"/>
      <w:sz w:val="23"/>
      <w:szCs w:val="23"/>
      <w:u w:val="none"/>
    </w:rPr>
  </w:style>
  <w:style w:type="character" w:customStyle="1" w:styleId="4">
    <w:name w:val="Основной текст (4)_"/>
    <w:basedOn w:val="a0"/>
    <w:link w:val="4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9pt">
    <w:name w:val="Основной текст + 9 pt;Полужирный;Курсив"/>
    <w:basedOn w:val="a6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pt">
    <w:name w:val="Заголовок №2 + Интервал 1 pt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Georgia" w:eastAsia="Georgia" w:hAnsi="Georgia" w:cs="Georgia"/>
      <w:i/>
      <w:iCs/>
      <w:spacing w:val="-20"/>
      <w:sz w:val="38"/>
      <w:szCs w:val="3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80" w:line="259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0" w:lineRule="atLeast"/>
      <w:outlineLvl w:val="0"/>
    </w:pPr>
    <w:rPr>
      <w:rFonts w:ascii="Arial Narrow" w:eastAsia="Arial Narrow" w:hAnsi="Arial Narrow" w:cs="Arial Narrow"/>
      <w:b/>
      <w:bCs/>
      <w:sz w:val="40"/>
      <w:szCs w:val="40"/>
    </w:rPr>
  </w:style>
  <w:style w:type="paragraph" w:customStyle="1" w:styleId="3">
    <w:name w:val="Основной текст3"/>
    <w:basedOn w:val="a"/>
    <w:link w:val="a6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23">
    <w:name w:val="Заголовок №2"/>
    <w:basedOn w:val="a"/>
    <w:link w:val="22"/>
    <w:pPr>
      <w:shd w:val="clear" w:color="auto" w:fill="FFFFFF"/>
      <w:spacing w:before="60" w:line="0" w:lineRule="atLeast"/>
      <w:jc w:val="both"/>
      <w:outlineLvl w:val="1"/>
    </w:pPr>
    <w:rPr>
      <w:rFonts w:ascii="Arial Narrow" w:eastAsia="Arial Narrow" w:hAnsi="Arial Narrow" w:cs="Arial Narrow"/>
      <w:b/>
      <w:bCs/>
      <w:sz w:val="21"/>
      <w:szCs w:val="21"/>
    </w:rPr>
  </w:style>
  <w:style w:type="paragraph" w:customStyle="1" w:styleId="30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b/>
      <w:bCs/>
      <w:spacing w:val="-5"/>
      <w:sz w:val="20"/>
      <w:szCs w:val="20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3"/>
      <w:sz w:val="23"/>
      <w:szCs w:val="23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240" w:line="0" w:lineRule="atLeast"/>
      <w:jc w:val="center"/>
    </w:pPr>
    <w:rPr>
      <w:rFonts w:ascii="Century Schoolbook" w:eastAsia="Century Schoolbook" w:hAnsi="Century Schoolbook" w:cs="Century Schoolbook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1648</Words>
  <Characters>9399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Синица </cp:lastModifiedBy>
  <cp:revision>10</cp:revision>
  <dcterms:created xsi:type="dcterms:W3CDTF">2013-09-29T13:27:00Z</dcterms:created>
  <dcterms:modified xsi:type="dcterms:W3CDTF">2013-12-13T19:45:00Z</dcterms:modified>
</cp:coreProperties>
</file>